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48" w:rsidRPr="005D1B48" w:rsidRDefault="002508EE" w:rsidP="005D1B48">
      <w:pPr>
        <w:autoSpaceDE w:val="0"/>
        <w:autoSpaceDN w:val="0"/>
        <w:adjustRightInd w:val="0"/>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noProof/>
          <w:sz w:val="28"/>
          <w:szCs w:val="28"/>
        </w:rPr>
        <w:fldChar w:fldCharType="begin"/>
      </w:r>
      <w:r w:rsidR="005D1B48" w:rsidRPr="005D1B48">
        <w:rPr>
          <w:rFonts w:ascii="Times New Roman" w:eastAsia="Times New Roman" w:hAnsi="Times New Roman" w:cs="Times New Roman"/>
          <w:noProof/>
          <w:sz w:val="28"/>
          <w:szCs w:val="28"/>
        </w:rPr>
        <w:instrText xml:space="preserve"> INCLUDEPICTURE  "http://www.bankgorodov.ru/coa/174232.png" \* MERGEFORMATINET </w:instrText>
      </w:r>
      <w:r w:rsidRPr="005D1B48">
        <w:rPr>
          <w:rFonts w:ascii="Times New Roman" w:eastAsia="Times New Roman" w:hAnsi="Times New Roman" w:cs="Times New Roman"/>
          <w:noProof/>
          <w:sz w:val="28"/>
          <w:szCs w:val="28"/>
        </w:rPr>
        <w:fldChar w:fldCharType="separate"/>
      </w:r>
      <w:r>
        <w:rPr>
          <w:rFonts w:ascii="Times New Roman" w:eastAsia="Times New Roman" w:hAnsi="Times New Roman" w:cs="Times New Roman"/>
          <w:noProof/>
          <w:sz w:val="28"/>
          <w:szCs w:val="28"/>
        </w:rPr>
        <w:fldChar w:fldCharType="begin"/>
      </w:r>
      <w:r w:rsidR="003718A5">
        <w:rPr>
          <w:rFonts w:ascii="Times New Roman" w:eastAsia="Times New Roman" w:hAnsi="Times New Roman" w:cs="Times New Roman"/>
          <w:noProof/>
          <w:sz w:val="28"/>
          <w:szCs w:val="28"/>
        </w:rPr>
        <w:instrText xml:space="preserve"> INCLUDEPICTURE  "http://www.bankgorodov.ru/coa/174232.png" \* MERGEFORMATINET </w:instrText>
      </w:r>
      <w:r>
        <w:rPr>
          <w:rFonts w:ascii="Times New Roman" w:eastAsia="Times New Roman" w:hAnsi="Times New Roman" w:cs="Times New Roman"/>
          <w:noProof/>
          <w:sz w:val="28"/>
          <w:szCs w:val="28"/>
        </w:rPr>
        <w:fldChar w:fldCharType="separate"/>
      </w:r>
      <w:r>
        <w:rPr>
          <w:rFonts w:ascii="Times New Roman" w:eastAsia="Times New Roman" w:hAnsi="Times New Roman" w:cs="Times New Roman"/>
          <w:noProof/>
          <w:sz w:val="28"/>
          <w:szCs w:val="28"/>
        </w:rPr>
        <w:fldChar w:fldCharType="begin"/>
      </w:r>
      <w:r w:rsidR="00CA00E9">
        <w:rPr>
          <w:rFonts w:ascii="Times New Roman" w:eastAsia="Times New Roman" w:hAnsi="Times New Roman" w:cs="Times New Roman"/>
          <w:noProof/>
          <w:sz w:val="28"/>
          <w:szCs w:val="28"/>
        </w:rPr>
        <w:instrText xml:space="preserve"> INCLUDEPICTURE  "http://www.bankgorodov.ru/coa/174232.png" \* MERGEFORMATINET </w:instrText>
      </w:r>
      <w:r>
        <w:rPr>
          <w:rFonts w:ascii="Times New Roman" w:eastAsia="Times New Roman" w:hAnsi="Times New Roman" w:cs="Times New Roman"/>
          <w:noProof/>
          <w:sz w:val="28"/>
          <w:szCs w:val="28"/>
        </w:rPr>
        <w:fldChar w:fldCharType="separate"/>
      </w:r>
      <w:r w:rsidRPr="002508EE">
        <w:rPr>
          <w:rFonts w:ascii="Times New Roman" w:eastAsia="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8pt;visibility:visible">
            <v:imagedata r:id="rId6" r:href="rId7"/>
          </v:shape>
        </w:pict>
      </w:r>
      <w:r>
        <w:rPr>
          <w:rFonts w:ascii="Times New Roman" w:eastAsia="Times New Roman" w:hAnsi="Times New Roman" w:cs="Times New Roman"/>
          <w:noProof/>
          <w:sz w:val="28"/>
          <w:szCs w:val="28"/>
        </w:rPr>
        <w:fldChar w:fldCharType="end"/>
      </w:r>
      <w:r>
        <w:rPr>
          <w:rFonts w:ascii="Times New Roman" w:eastAsia="Times New Roman" w:hAnsi="Times New Roman" w:cs="Times New Roman"/>
          <w:noProof/>
          <w:sz w:val="28"/>
          <w:szCs w:val="28"/>
        </w:rPr>
        <w:fldChar w:fldCharType="end"/>
      </w:r>
      <w:r w:rsidRPr="005D1B48">
        <w:rPr>
          <w:rFonts w:ascii="Times New Roman" w:eastAsia="Times New Roman" w:hAnsi="Times New Roman" w:cs="Times New Roman"/>
          <w:noProof/>
          <w:sz w:val="28"/>
          <w:szCs w:val="28"/>
        </w:rPr>
        <w:fldChar w:fldCharType="end"/>
      </w:r>
    </w:p>
    <w:p w:rsidR="005D1B48" w:rsidRPr="005D1B48" w:rsidRDefault="005D1B48" w:rsidP="005D1B48">
      <w:pPr>
        <w:autoSpaceDE w:val="0"/>
        <w:autoSpaceDN w:val="0"/>
        <w:adjustRightInd w:val="0"/>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ВОРОГОВСКИЙ СЕЛЬСКИЙ СОВЕТ ДЕПУТАТОВ</w:t>
      </w:r>
    </w:p>
    <w:p w:rsidR="005D1B48" w:rsidRPr="005D1B48" w:rsidRDefault="005D1B48" w:rsidP="005D1B48">
      <w:pPr>
        <w:autoSpaceDE w:val="0"/>
        <w:autoSpaceDN w:val="0"/>
        <w:adjustRightInd w:val="0"/>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xml:space="preserve">ТУРУХАНСКОГО РАЙОНА </w:t>
      </w:r>
    </w:p>
    <w:p w:rsidR="005D1B48" w:rsidRPr="005D1B48" w:rsidRDefault="005D1B48" w:rsidP="005D1B48">
      <w:pPr>
        <w:autoSpaceDE w:val="0"/>
        <w:autoSpaceDN w:val="0"/>
        <w:adjustRightInd w:val="0"/>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КРАСНОЯРСКОГО КРАЯ</w:t>
      </w:r>
    </w:p>
    <w:p w:rsidR="005D1B48" w:rsidRPr="005D1B48" w:rsidRDefault="005D1B48" w:rsidP="005D1B48">
      <w:pPr>
        <w:spacing w:after="0" w:line="240" w:lineRule="auto"/>
        <w:rPr>
          <w:rFonts w:ascii="Times New Roman" w:eastAsia="Times New Roman" w:hAnsi="Times New Roman" w:cs="Times New Roman"/>
          <w:sz w:val="28"/>
          <w:szCs w:val="28"/>
        </w:rPr>
      </w:pPr>
    </w:p>
    <w:p w:rsidR="005D1B48" w:rsidRPr="005D1B48" w:rsidRDefault="005D1B48" w:rsidP="005D1B48">
      <w:pPr>
        <w:spacing w:after="0" w:line="240" w:lineRule="auto"/>
        <w:jc w:val="center"/>
        <w:rPr>
          <w:rFonts w:ascii="Times New Roman" w:eastAsia="Calibri" w:hAnsi="Times New Roman" w:cs="Times New Roman"/>
          <w:color w:val="000000"/>
          <w:sz w:val="28"/>
          <w:szCs w:val="28"/>
        </w:rPr>
      </w:pPr>
    </w:p>
    <w:p w:rsidR="005D1B48" w:rsidRPr="005D1B48" w:rsidRDefault="005D1B48" w:rsidP="005D1B48">
      <w:pPr>
        <w:spacing w:after="0" w:line="240" w:lineRule="auto"/>
        <w:jc w:val="center"/>
        <w:rPr>
          <w:rFonts w:ascii="Times New Roman" w:eastAsia="Calibri" w:hAnsi="Times New Roman" w:cs="Times New Roman"/>
          <w:b/>
          <w:color w:val="000000"/>
          <w:sz w:val="28"/>
          <w:szCs w:val="28"/>
        </w:rPr>
      </w:pPr>
      <w:r w:rsidRPr="005D1B48">
        <w:rPr>
          <w:rFonts w:ascii="Times New Roman" w:eastAsia="Calibri" w:hAnsi="Times New Roman" w:cs="Times New Roman"/>
          <w:b/>
          <w:color w:val="000000"/>
          <w:sz w:val="28"/>
          <w:szCs w:val="28"/>
        </w:rPr>
        <w:t>РЕШЕНИЕ</w:t>
      </w:r>
    </w:p>
    <w:p w:rsidR="005D1B48" w:rsidRPr="005D1B48" w:rsidRDefault="005D1B48" w:rsidP="00E64698">
      <w:pPr>
        <w:spacing w:after="0" w:line="240" w:lineRule="auto"/>
        <w:rPr>
          <w:rFonts w:ascii="Times New Roman" w:eastAsia="Calibri" w:hAnsi="Times New Roman" w:cs="Times New Roman"/>
          <w:color w:val="000000"/>
          <w:sz w:val="28"/>
          <w:szCs w:val="28"/>
        </w:rPr>
      </w:pPr>
    </w:p>
    <w:p w:rsidR="005D1B48" w:rsidRPr="005D1B48" w:rsidRDefault="005D1B48" w:rsidP="005D1B48">
      <w:pPr>
        <w:spacing w:after="0" w:line="240" w:lineRule="auto"/>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28.12.2017                                     с. Ворогово                                        №</w:t>
      </w:r>
      <w:r w:rsidR="00EF37F0">
        <w:rPr>
          <w:rFonts w:ascii="Times New Roman" w:eastAsia="Times New Roman" w:hAnsi="Times New Roman" w:cs="Times New Roman"/>
          <w:sz w:val="28"/>
          <w:szCs w:val="28"/>
        </w:rPr>
        <w:t xml:space="preserve"> 28-85</w:t>
      </w:r>
      <w:r w:rsidRPr="005D1B48">
        <w:rPr>
          <w:rFonts w:ascii="Times New Roman" w:eastAsia="Times New Roman" w:hAnsi="Times New Roman" w:cs="Times New Roman"/>
          <w:sz w:val="28"/>
          <w:szCs w:val="28"/>
        </w:rPr>
        <w:t xml:space="preserve"> </w:t>
      </w:r>
    </w:p>
    <w:p w:rsidR="005D1B48" w:rsidRPr="005D1B48" w:rsidRDefault="005D1B48" w:rsidP="005D1B48">
      <w:pPr>
        <w:spacing w:after="0" w:line="240" w:lineRule="auto"/>
        <w:rPr>
          <w:rFonts w:ascii="Times New Roman" w:eastAsia="Times New Roman" w:hAnsi="Times New Roman" w:cs="Times New Roman"/>
          <w:sz w:val="24"/>
          <w:szCs w:val="24"/>
        </w:rPr>
      </w:pPr>
    </w:p>
    <w:p w:rsidR="005D1B48" w:rsidRPr="005D1B48" w:rsidRDefault="005D1B48" w:rsidP="005D1B48">
      <w:pPr>
        <w:spacing w:after="0" w:line="240" w:lineRule="auto"/>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xml:space="preserve">О гарантиях и компенсациях для лиц, работающих в Администрации Вороговского сельсовета </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ind w:firstLine="709"/>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соответствии с Трудовым кодексом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Красноярского края от 03.12.2004 № 12-2668 «О гарантиях и компенсациях для лиц, работающих в районах Крайнего Севера и приравненных к ним местностях, а также в иных местностях края с особыми климатическими условиями», руководствуясь статьями</w:t>
      </w:r>
      <w:r w:rsidR="00E64698">
        <w:rPr>
          <w:rFonts w:ascii="Times New Roman" w:eastAsia="Times New Roman" w:hAnsi="Times New Roman" w:cs="Times New Roman"/>
          <w:sz w:val="28"/>
          <w:szCs w:val="28"/>
        </w:rPr>
        <w:t xml:space="preserve"> </w:t>
      </w:r>
      <w:r w:rsidR="000F29E4">
        <w:rPr>
          <w:rFonts w:ascii="Times New Roman" w:eastAsia="Times New Roman" w:hAnsi="Times New Roman" w:cs="Times New Roman"/>
          <w:sz w:val="28"/>
          <w:szCs w:val="28"/>
        </w:rPr>
        <w:t xml:space="preserve">24, </w:t>
      </w:r>
      <w:r w:rsidR="00E64698">
        <w:rPr>
          <w:rFonts w:ascii="Times New Roman" w:eastAsia="Times New Roman" w:hAnsi="Times New Roman" w:cs="Times New Roman"/>
          <w:sz w:val="28"/>
          <w:szCs w:val="28"/>
        </w:rPr>
        <w:t>28</w:t>
      </w:r>
      <w:r w:rsidR="000F29E4">
        <w:rPr>
          <w:rFonts w:ascii="Times New Roman" w:eastAsia="Times New Roman" w:hAnsi="Times New Roman" w:cs="Times New Roman"/>
          <w:sz w:val="28"/>
          <w:szCs w:val="28"/>
        </w:rPr>
        <w:t xml:space="preserve"> </w:t>
      </w:r>
      <w:r w:rsidRPr="005D1B48">
        <w:rPr>
          <w:rFonts w:ascii="Times New Roman" w:eastAsia="Times New Roman" w:hAnsi="Times New Roman" w:cs="Times New Roman"/>
          <w:sz w:val="28"/>
          <w:szCs w:val="28"/>
        </w:rPr>
        <w:t xml:space="preserve">Устава Вороговского сельсовета, </w:t>
      </w:r>
      <w:proofErr w:type="spellStart"/>
      <w:r w:rsidRPr="005D1B48">
        <w:rPr>
          <w:rFonts w:ascii="Times New Roman" w:eastAsia="Times New Roman" w:hAnsi="Times New Roman" w:cs="Times New Roman"/>
          <w:sz w:val="28"/>
          <w:szCs w:val="28"/>
        </w:rPr>
        <w:t>Вороговский</w:t>
      </w:r>
      <w:proofErr w:type="spellEnd"/>
      <w:r w:rsidRPr="005D1B48">
        <w:rPr>
          <w:rFonts w:ascii="Times New Roman" w:eastAsia="Times New Roman" w:hAnsi="Times New Roman" w:cs="Times New Roman"/>
          <w:sz w:val="28"/>
          <w:szCs w:val="28"/>
        </w:rPr>
        <w:t xml:space="preserve"> сельский Совет депутатов РЕШИЛ:</w:t>
      </w:r>
    </w:p>
    <w:p w:rsidR="005D1B48" w:rsidRPr="005D1B48" w:rsidRDefault="005D1B48" w:rsidP="005D1B48">
      <w:pPr>
        <w:tabs>
          <w:tab w:val="left" w:pos="1530"/>
        </w:tabs>
        <w:spacing w:after="0" w:line="240" w:lineRule="auto"/>
        <w:ind w:firstLine="709"/>
        <w:jc w:val="both"/>
        <w:rPr>
          <w:rFonts w:ascii="Times New Roman" w:eastAsia="Times New Roman" w:hAnsi="Times New Roman" w:cs="Times New Roman"/>
          <w:sz w:val="20"/>
          <w:szCs w:val="20"/>
          <w:lang w:eastAsia="ru-RU"/>
        </w:rPr>
      </w:pPr>
    </w:p>
    <w:p w:rsidR="005D1B48" w:rsidRPr="005D1B48" w:rsidRDefault="005D1B48" w:rsidP="005D1B48">
      <w:pPr>
        <w:tabs>
          <w:tab w:val="left" w:pos="1530"/>
        </w:tabs>
        <w:spacing w:after="0" w:line="240" w:lineRule="auto"/>
        <w:ind w:firstLine="709"/>
        <w:jc w:val="both"/>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1. Утвердить Положение о гарантиях и компенсациях для лиц, работающих в Администрации Вороговского сельсовета согласно приложению к настоящему решению.</w:t>
      </w:r>
    </w:p>
    <w:p w:rsidR="005D1B48" w:rsidRPr="005D1B48" w:rsidRDefault="005D1B48" w:rsidP="005D1B48">
      <w:pPr>
        <w:tabs>
          <w:tab w:val="left" w:pos="1530"/>
        </w:tabs>
        <w:spacing w:after="0" w:line="240" w:lineRule="auto"/>
        <w:ind w:firstLine="709"/>
        <w:jc w:val="both"/>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2. Контроль за исполнением решения возложить на бюджетную комиссию Совета депутатов.</w:t>
      </w:r>
    </w:p>
    <w:p w:rsidR="005D1B48" w:rsidRPr="005D1B48" w:rsidRDefault="005D1B48" w:rsidP="005D1B48">
      <w:pPr>
        <w:tabs>
          <w:tab w:val="left" w:pos="1530"/>
        </w:tabs>
        <w:spacing w:after="0" w:line="240" w:lineRule="auto"/>
        <w:ind w:firstLine="709"/>
        <w:jc w:val="both"/>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3. Решение вступает в силу со дня его официального опубликования в газете «</w:t>
      </w:r>
      <w:proofErr w:type="spellStart"/>
      <w:r w:rsidRPr="005D1B48">
        <w:rPr>
          <w:rFonts w:ascii="Times New Roman" w:eastAsia="Times New Roman" w:hAnsi="Times New Roman" w:cs="Times New Roman"/>
          <w:sz w:val="28"/>
          <w:szCs w:val="28"/>
          <w:lang w:eastAsia="ru-RU"/>
        </w:rPr>
        <w:t>Вороговский</w:t>
      </w:r>
      <w:proofErr w:type="spellEnd"/>
      <w:r w:rsidRPr="005D1B48">
        <w:rPr>
          <w:rFonts w:ascii="Times New Roman" w:eastAsia="Times New Roman" w:hAnsi="Times New Roman" w:cs="Times New Roman"/>
          <w:sz w:val="28"/>
          <w:szCs w:val="28"/>
          <w:lang w:eastAsia="ru-RU"/>
        </w:rPr>
        <w:t xml:space="preserve"> вестник», но не ранее 01.01.2018 года.</w:t>
      </w:r>
    </w:p>
    <w:p w:rsidR="005D1B48" w:rsidRPr="005D1B48" w:rsidRDefault="005D1B48" w:rsidP="005D1B48">
      <w:pPr>
        <w:spacing w:after="0" w:line="240" w:lineRule="auto"/>
        <w:jc w:val="both"/>
        <w:rPr>
          <w:rFonts w:ascii="Times New Roman" w:eastAsia="Times New Roman" w:hAnsi="Times New Roman" w:cs="Times New Roman"/>
          <w:sz w:val="20"/>
          <w:szCs w:val="20"/>
          <w:lang w:eastAsia="ru-RU"/>
        </w:rPr>
      </w:pPr>
    </w:p>
    <w:p w:rsidR="005D1B48" w:rsidRPr="005D1B48" w:rsidRDefault="005D1B48" w:rsidP="005D1B48">
      <w:pPr>
        <w:spacing w:after="0" w:line="240" w:lineRule="auto"/>
        <w:jc w:val="both"/>
        <w:rPr>
          <w:rFonts w:ascii="Times New Roman" w:eastAsia="Times New Roman" w:hAnsi="Times New Roman" w:cs="Times New Roman"/>
          <w:sz w:val="20"/>
          <w:szCs w:val="20"/>
          <w:lang w:eastAsia="ru-RU"/>
        </w:rPr>
      </w:pPr>
    </w:p>
    <w:tbl>
      <w:tblPr>
        <w:tblW w:w="9639" w:type="dxa"/>
        <w:tblLayout w:type="fixed"/>
        <w:tblCellMar>
          <w:left w:w="0" w:type="dxa"/>
          <w:right w:w="0" w:type="dxa"/>
        </w:tblCellMar>
        <w:tblLook w:val="0000"/>
      </w:tblPr>
      <w:tblGrid>
        <w:gridCol w:w="5103"/>
        <w:gridCol w:w="4536"/>
      </w:tblGrid>
      <w:tr w:rsidR="005D1B48" w:rsidRPr="005D1B48" w:rsidTr="007E7DCB">
        <w:trPr>
          <w:trHeight w:val="115"/>
        </w:trPr>
        <w:tc>
          <w:tcPr>
            <w:tcW w:w="5103" w:type="dxa"/>
            <w:tcBorders>
              <w:top w:val="nil"/>
              <w:left w:val="nil"/>
              <w:bottom w:val="nil"/>
            </w:tcBorders>
            <w:shd w:val="clear" w:color="auto" w:fill="FFFFFF"/>
          </w:tcPr>
          <w:p w:rsidR="005D1B48" w:rsidRPr="005D1B48" w:rsidRDefault="005D1B48" w:rsidP="005D1B48">
            <w:pPr>
              <w:spacing w:after="0" w:line="240" w:lineRule="auto"/>
              <w:ind w:right="182"/>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Председатель </w:t>
            </w:r>
          </w:p>
          <w:p w:rsidR="005D1B48" w:rsidRPr="005D1B48" w:rsidRDefault="005D1B48" w:rsidP="005D1B48">
            <w:pPr>
              <w:spacing w:after="0" w:line="240" w:lineRule="auto"/>
              <w:ind w:right="182"/>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Вороговского сельского</w:t>
            </w:r>
          </w:p>
          <w:p w:rsidR="005D1B48" w:rsidRPr="005D1B48" w:rsidRDefault="005D1B48" w:rsidP="005D1B48">
            <w:pPr>
              <w:spacing w:after="0" w:line="240" w:lineRule="auto"/>
              <w:ind w:right="182"/>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Совета депутатов </w:t>
            </w:r>
          </w:p>
          <w:p w:rsidR="005D1B48" w:rsidRPr="005D1B48" w:rsidRDefault="005D1B48" w:rsidP="005D1B48">
            <w:pPr>
              <w:spacing w:after="0" w:line="240" w:lineRule="auto"/>
              <w:ind w:right="182"/>
              <w:rPr>
                <w:rFonts w:ascii="Times New Roman" w:eastAsia="Times New Roman" w:hAnsi="Times New Roman" w:cs="Times New Roman"/>
                <w:sz w:val="20"/>
                <w:szCs w:val="20"/>
                <w:lang w:eastAsia="ru-RU"/>
              </w:rPr>
            </w:pPr>
          </w:p>
          <w:p w:rsidR="005D1B48" w:rsidRPr="005D1B48" w:rsidRDefault="005D1B48" w:rsidP="005D1B48">
            <w:pPr>
              <w:spacing w:after="0" w:line="240" w:lineRule="auto"/>
              <w:ind w:right="182"/>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________________ </w:t>
            </w:r>
          </w:p>
          <w:p w:rsidR="005D1B48" w:rsidRPr="005D1B48" w:rsidRDefault="005D1B48" w:rsidP="005D1B48">
            <w:pPr>
              <w:spacing w:after="0" w:line="240" w:lineRule="auto"/>
              <w:ind w:right="992"/>
              <w:rPr>
                <w:rFonts w:ascii="Times New Roman" w:eastAsia="Times New Roman" w:hAnsi="Times New Roman" w:cs="Times New Roman"/>
                <w:sz w:val="20"/>
                <w:szCs w:val="20"/>
                <w:lang w:eastAsia="ru-RU"/>
              </w:rPr>
            </w:pPr>
          </w:p>
          <w:p w:rsidR="005D1B48" w:rsidRPr="005D1B48" w:rsidRDefault="005D1B48" w:rsidP="005D1B48">
            <w:pPr>
              <w:spacing w:after="0" w:line="240" w:lineRule="auto"/>
              <w:ind w:right="992"/>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Л.Н. Михеева</w:t>
            </w:r>
          </w:p>
        </w:tc>
        <w:tc>
          <w:tcPr>
            <w:tcW w:w="4536" w:type="dxa"/>
            <w:tcBorders>
              <w:top w:val="nil"/>
              <w:left w:val="nil"/>
              <w:bottom w:val="nil"/>
              <w:right w:val="nil"/>
            </w:tcBorders>
            <w:shd w:val="clear" w:color="auto" w:fill="FFFFFF"/>
          </w:tcPr>
          <w:p w:rsidR="005D1B48" w:rsidRPr="005D1B48" w:rsidRDefault="005D1B48" w:rsidP="005D1B48">
            <w:pPr>
              <w:spacing w:after="0" w:line="240" w:lineRule="auto"/>
              <w:ind w:right="141"/>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   Глава</w:t>
            </w:r>
          </w:p>
          <w:p w:rsidR="005D1B48" w:rsidRPr="005D1B48" w:rsidRDefault="005D1B48" w:rsidP="005D1B48">
            <w:pPr>
              <w:spacing w:after="0" w:line="240" w:lineRule="auto"/>
              <w:ind w:right="141"/>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   Вороговского сельсовета </w:t>
            </w:r>
          </w:p>
          <w:p w:rsidR="005D1B48" w:rsidRPr="005D1B48" w:rsidRDefault="005D1B48" w:rsidP="005D1B48">
            <w:pPr>
              <w:spacing w:after="0" w:line="240" w:lineRule="auto"/>
              <w:ind w:right="141"/>
              <w:rPr>
                <w:rFonts w:ascii="Times New Roman" w:eastAsia="Times New Roman" w:hAnsi="Times New Roman" w:cs="Times New Roman"/>
                <w:sz w:val="28"/>
                <w:szCs w:val="28"/>
                <w:lang w:eastAsia="ru-RU"/>
              </w:rPr>
            </w:pPr>
          </w:p>
          <w:p w:rsidR="005D1B48" w:rsidRPr="005D1B48" w:rsidRDefault="005D1B48" w:rsidP="005D1B48">
            <w:pPr>
              <w:spacing w:after="0" w:line="240" w:lineRule="auto"/>
              <w:ind w:right="141"/>
              <w:rPr>
                <w:rFonts w:ascii="Times New Roman" w:eastAsia="Times New Roman" w:hAnsi="Times New Roman" w:cs="Times New Roman"/>
                <w:sz w:val="20"/>
                <w:szCs w:val="20"/>
                <w:lang w:eastAsia="ru-RU"/>
              </w:rPr>
            </w:pPr>
          </w:p>
          <w:p w:rsidR="005D1B48" w:rsidRPr="005D1B48" w:rsidRDefault="005D1B48" w:rsidP="005D1B48">
            <w:pPr>
              <w:spacing w:after="0" w:line="240" w:lineRule="auto"/>
              <w:ind w:right="141"/>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   __________________ </w:t>
            </w:r>
          </w:p>
          <w:p w:rsidR="005D1B48" w:rsidRPr="005D1B48" w:rsidRDefault="005D1B48" w:rsidP="005D1B48">
            <w:pPr>
              <w:spacing w:after="0" w:line="240" w:lineRule="auto"/>
              <w:ind w:right="141"/>
              <w:rPr>
                <w:rFonts w:ascii="Times New Roman" w:eastAsia="Times New Roman" w:hAnsi="Times New Roman" w:cs="Times New Roman"/>
                <w:sz w:val="20"/>
                <w:szCs w:val="20"/>
                <w:lang w:eastAsia="ru-RU"/>
              </w:rPr>
            </w:pPr>
          </w:p>
          <w:p w:rsidR="005D1B48" w:rsidRPr="005D1B48" w:rsidRDefault="005D1B48" w:rsidP="005D1B48">
            <w:pPr>
              <w:spacing w:after="0" w:line="240" w:lineRule="auto"/>
              <w:ind w:right="708"/>
              <w:rPr>
                <w:rFonts w:ascii="Times New Roman" w:eastAsia="Times New Roman" w:hAnsi="Times New Roman" w:cs="Times New Roman"/>
                <w:sz w:val="28"/>
                <w:szCs w:val="28"/>
                <w:lang w:eastAsia="ru-RU"/>
              </w:rPr>
            </w:pPr>
            <w:r w:rsidRPr="005D1B48">
              <w:rPr>
                <w:rFonts w:ascii="Times New Roman" w:eastAsia="Times New Roman" w:hAnsi="Times New Roman" w:cs="Times New Roman"/>
                <w:sz w:val="28"/>
                <w:szCs w:val="28"/>
                <w:lang w:eastAsia="ru-RU"/>
              </w:rPr>
              <w:t xml:space="preserve">   М.П. Пшеничников </w:t>
            </w:r>
          </w:p>
        </w:tc>
      </w:tr>
    </w:tbl>
    <w:p w:rsidR="005D1B48" w:rsidRPr="005D1B48" w:rsidRDefault="005D1B48" w:rsidP="005D1B48">
      <w:pPr>
        <w:spacing w:after="0" w:line="240" w:lineRule="auto"/>
        <w:jc w:val="both"/>
        <w:rPr>
          <w:rFonts w:ascii="Times New Roman" w:eastAsia="Times New Roman" w:hAnsi="Times New Roman" w:cs="Times New Roman"/>
          <w:sz w:val="24"/>
          <w:szCs w:val="24"/>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jc w:val="both"/>
        <w:rPr>
          <w:rFonts w:ascii="Times New Roman" w:eastAsia="Times New Roman" w:hAnsi="Times New Roman" w:cs="Times New Roman"/>
          <w:bCs/>
          <w:sz w:val="28"/>
          <w:szCs w:val="28"/>
        </w:rPr>
      </w:pPr>
    </w:p>
    <w:p w:rsidR="005D1B48" w:rsidRPr="005D1B48" w:rsidRDefault="005D1B48" w:rsidP="005D1B48">
      <w:pPr>
        <w:spacing w:after="0" w:line="240" w:lineRule="auto"/>
        <w:ind w:left="5664"/>
        <w:jc w:val="both"/>
        <w:rPr>
          <w:rFonts w:ascii="Times New Roman" w:eastAsia="Times New Roman" w:hAnsi="Times New Roman" w:cs="Times New Roman"/>
          <w:bCs/>
          <w:sz w:val="28"/>
          <w:szCs w:val="28"/>
        </w:rPr>
      </w:pPr>
    </w:p>
    <w:p w:rsidR="005D1B48" w:rsidRPr="005D1B48" w:rsidRDefault="005D1B48" w:rsidP="00C96289">
      <w:pPr>
        <w:spacing w:after="0" w:line="240" w:lineRule="auto"/>
        <w:ind w:left="5664"/>
        <w:rPr>
          <w:rFonts w:ascii="Times New Roman" w:eastAsia="Times New Roman" w:hAnsi="Times New Roman" w:cs="Times New Roman"/>
          <w:bCs/>
          <w:sz w:val="28"/>
          <w:szCs w:val="28"/>
        </w:rPr>
      </w:pPr>
      <w:r w:rsidRPr="005D1B48">
        <w:rPr>
          <w:rFonts w:ascii="Times New Roman" w:eastAsia="Times New Roman" w:hAnsi="Times New Roman" w:cs="Times New Roman"/>
          <w:bCs/>
          <w:sz w:val="28"/>
          <w:szCs w:val="28"/>
        </w:rPr>
        <w:t xml:space="preserve">Приложение </w:t>
      </w:r>
    </w:p>
    <w:p w:rsidR="005D1B48" w:rsidRPr="005D1B48" w:rsidRDefault="005D1B48" w:rsidP="00C96289">
      <w:pPr>
        <w:spacing w:after="0" w:line="240" w:lineRule="auto"/>
        <w:ind w:left="5664"/>
        <w:rPr>
          <w:rFonts w:ascii="Times New Roman" w:eastAsia="Times New Roman" w:hAnsi="Times New Roman" w:cs="Times New Roman"/>
          <w:bCs/>
          <w:sz w:val="28"/>
          <w:szCs w:val="28"/>
        </w:rPr>
      </w:pPr>
      <w:r w:rsidRPr="005D1B48">
        <w:rPr>
          <w:rFonts w:ascii="Times New Roman" w:eastAsia="Times New Roman" w:hAnsi="Times New Roman" w:cs="Times New Roman"/>
          <w:bCs/>
          <w:sz w:val="28"/>
          <w:szCs w:val="28"/>
        </w:rPr>
        <w:t>к решению Вороговского сельского Совета депутатов</w:t>
      </w:r>
    </w:p>
    <w:p w:rsidR="005D1B48" w:rsidRPr="00710078" w:rsidRDefault="005D1B48" w:rsidP="00C96289">
      <w:pPr>
        <w:spacing w:after="0" w:line="240" w:lineRule="auto"/>
        <w:rPr>
          <w:rFonts w:ascii="Times New Roman" w:eastAsia="Times New Roman" w:hAnsi="Times New Roman" w:cs="Times New Roman"/>
          <w:bCs/>
          <w:sz w:val="28"/>
          <w:szCs w:val="28"/>
        </w:rPr>
      </w:pP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r>
      <w:r w:rsidRPr="005D1B48">
        <w:rPr>
          <w:rFonts w:ascii="Times New Roman" w:eastAsia="Times New Roman" w:hAnsi="Times New Roman" w:cs="Times New Roman"/>
          <w:bCs/>
          <w:sz w:val="28"/>
          <w:szCs w:val="28"/>
        </w:rPr>
        <w:tab/>
        <w:t xml:space="preserve">от 28.12.2017 № </w:t>
      </w:r>
      <w:r w:rsidR="00EC472C" w:rsidRPr="00EC472C">
        <w:rPr>
          <w:rFonts w:ascii="Times New Roman" w:eastAsia="Times New Roman" w:hAnsi="Times New Roman" w:cs="Times New Roman"/>
          <w:bCs/>
          <w:sz w:val="28"/>
          <w:szCs w:val="28"/>
        </w:rPr>
        <w:t>2</w:t>
      </w:r>
      <w:r w:rsidR="00EC472C" w:rsidRPr="00710078">
        <w:rPr>
          <w:rFonts w:ascii="Times New Roman" w:eastAsia="Times New Roman" w:hAnsi="Times New Roman" w:cs="Times New Roman"/>
          <w:bCs/>
          <w:sz w:val="28"/>
          <w:szCs w:val="28"/>
        </w:rPr>
        <w:t>8-85</w:t>
      </w:r>
    </w:p>
    <w:p w:rsidR="005D1B48" w:rsidRPr="005D1B48" w:rsidRDefault="005D1B48" w:rsidP="00E64698">
      <w:pPr>
        <w:spacing w:after="0" w:line="240" w:lineRule="auto"/>
        <w:jc w:val="center"/>
        <w:rPr>
          <w:rFonts w:ascii="Times New Roman" w:eastAsia="Times New Roman" w:hAnsi="Times New Roman" w:cs="Times New Roman"/>
          <w:bCs/>
          <w:sz w:val="28"/>
          <w:szCs w:val="28"/>
        </w:rPr>
      </w:pPr>
    </w:p>
    <w:p w:rsidR="005D1B48" w:rsidRPr="005D1B48" w:rsidRDefault="005D1B48" w:rsidP="005D1B48">
      <w:pPr>
        <w:spacing w:after="0" w:line="240" w:lineRule="auto"/>
        <w:jc w:val="center"/>
        <w:rPr>
          <w:rFonts w:ascii="Times New Roman" w:eastAsia="Times New Roman" w:hAnsi="Times New Roman" w:cs="Times New Roman"/>
          <w:b/>
          <w:sz w:val="28"/>
          <w:szCs w:val="28"/>
        </w:rPr>
      </w:pPr>
      <w:r w:rsidRPr="005D1B48">
        <w:rPr>
          <w:rFonts w:ascii="Times New Roman" w:eastAsia="Times New Roman" w:hAnsi="Times New Roman" w:cs="Times New Roman"/>
          <w:b/>
          <w:sz w:val="28"/>
          <w:szCs w:val="28"/>
        </w:rPr>
        <w:t>Положение</w:t>
      </w:r>
    </w:p>
    <w:p w:rsidR="005D1B48" w:rsidRPr="005D1B48" w:rsidRDefault="005D1B48" w:rsidP="005D1B48">
      <w:pPr>
        <w:spacing w:after="0" w:line="240" w:lineRule="auto"/>
        <w:jc w:val="center"/>
        <w:rPr>
          <w:rFonts w:ascii="Times New Roman" w:eastAsia="Times New Roman" w:hAnsi="Times New Roman" w:cs="Times New Roman"/>
          <w:b/>
          <w:sz w:val="28"/>
          <w:szCs w:val="28"/>
        </w:rPr>
      </w:pPr>
      <w:r w:rsidRPr="005D1B48">
        <w:rPr>
          <w:rFonts w:ascii="Times New Roman" w:eastAsia="Times New Roman" w:hAnsi="Times New Roman" w:cs="Times New Roman"/>
          <w:b/>
          <w:sz w:val="28"/>
          <w:szCs w:val="28"/>
        </w:rPr>
        <w:t>о гарантиях и компенсациях для лиц, работающих в Администрации Вороговского сельсовета</w:t>
      </w:r>
    </w:p>
    <w:p w:rsidR="005D1B48" w:rsidRPr="005D1B48" w:rsidRDefault="005D1B48" w:rsidP="005D1B48">
      <w:pPr>
        <w:spacing w:after="0" w:line="240" w:lineRule="auto"/>
        <w:jc w:val="center"/>
        <w:rPr>
          <w:rFonts w:ascii="Times New Roman" w:eastAsia="Times New Roman" w:hAnsi="Times New Roman" w:cs="Times New Roman"/>
          <w:b/>
          <w:sz w:val="28"/>
          <w:szCs w:val="28"/>
        </w:rPr>
      </w:pPr>
    </w:p>
    <w:p w:rsidR="005D1B48" w:rsidRPr="005D1B48" w:rsidRDefault="005D1B48" w:rsidP="005D1B48">
      <w:pPr>
        <w:spacing w:after="0" w:line="240" w:lineRule="auto"/>
        <w:jc w:val="center"/>
        <w:rPr>
          <w:rFonts w:ascii="Times New Roman" w:eastAsia="Times New Roman" w:hAnsi="Times New Roman" w:cs="Times New Roman"/>
          <w:sz w:val="28"/>
          <w:szCs w:val="28"/>
        </w:rPr>
      </w:pPr>
    </w:p>
    <w:p w:rsidR="005D1B48" w:rsidRPr="005D1B48" w:rsidRDefault="005D1B48" w:rsidP="005D1B48">
      <w:pPr>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Настоящее Положение устанавливает гарантии и компенсации для лиц, являющихся работниками Администрации Вороговского сельсовета.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I. Районный коэффициент</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Для расчета заработной платы работникам организации применяется районный коэффициент.</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Размер районного коэффициента и порядок его применения устанавливаются Правительством Российской Федерации.</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II. Процентная надбавка</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Процентная надбавка к заработной плате для работников организации применяется в размере не более 80 процентов.</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5D1B48" w:rsidP="005D1B48">
      <w:pPr>
        <w:spacing w:after="0" w:line="240" w:lineRule="auto"/>
        <w:jc w:val="center"/>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I</w:t>
      </w:r>
      <w:r w:rsidR="002C4F0F">
        <w:rPr>
          <w:rFonts w:ascii="Times New Roman" w:eastAsia="Times New Roman" w:hAnsi="Times New Roman" w:cs="Times New Roman"/>
          <w:sz w:val="28"/>
          <w:szCs w:val="28"/>
          <w:lang w:val="en-US"/>
        </w:rPr>
        <w:t>II</w:t>
      </w:r>
      <w:r w:rsidRPr="005D1B48">
        <w:rPr>
          <w:rFonts w:ascii="Times New Roman" w:eastAsia="Times New Roman" w:hAnsi="Times New Roman" w:cs="Times New Roman"/>
          <w:sz w:val="28"/>
          <w:szCs w:val="28"/>
        </w:rPr>
        <w:t>. Компенсация расходов на оплату стоимости проезда и провоза багажа к месту использования отпуска и обратно</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 Работники организации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не более 30 килограммов, или в количестве одного багажного места весом не более 30 килограммов), на работника и (весом не более 30 килограммов, или в количестве одного багажного места весом не более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Муниципальным служащим и лицам, замещающим муниципальные должности в Администрации Вороговского сельсовета, гарантии и компенсации, указанные в настоящем разделе, предоставляются ежегодно.</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 xml:space="preserve">.2. Оплата стоимости проезда к месту использования отпуска и обратно в первый год работы работника в организации производится с момента возникновения у работника права на использование ежегодного оплачиваемого </w:t>
      </w:r>
      <w:r w:rsidR="005D1B48" w:rsidRPr="005D1B48">
        <w:rPr>
          <w:rFonts w:ascii="Times New Roman" w:eastAsia="Times New Roman" w:hAnsi="Times New Roman" w:cs="Times New Roman"/>
          <w:sz w:val="28"/>
          <w:szCs w:val="28"/>
        </w:rPr>
        <w:lastRenderedPageBreak/>
        <w:t>отпуска за первый год работы в данной организации, т.е. через шесть месяцев его непрерывной работы в данной организации, и в течение двух календарных лет с начала работы в этой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последующем, начиная с третьего (за третий - четвертый годы работы в организации), пятого (за пятый - шестой годы работы в организации) года работы и т.д. оплата стоимости проезда к месту использования отпуска и обратно производится работнику со дня, следующего за днем окончания предыдущего двухлетнего периода работы работника в данной организации, и в течение двух последующих календарных лет его работы в этой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Оплата стоимости проезда к месту использования отпуска и обратно производится работнику, если право на льготный проезд у него возникает или заканчивается во время нахождения работника в очередном оплачиваемом отпуске.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Оплата стоимости проезда к месту использования отпуска и обратно производится работнику в случае его выезда к месту проведения отпуска до даты наступления отпуска, или возвращения из отпуска после даты окончания отпуска, при сохранении за ним места работы в этот период.</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Женщины, не использовавшие свое право, в период трудовой деятельности, на оплачиваемый один раз в два года за счет средств работодателя проезд к месту использования отпуска могут воспользоваться им, находясь в отпуске по беременности и родам или отпуске по уходу за ребенком.</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.3. Оплата стоимости проезда и провоза багажа неработающих членов семьи производится независимо от времени и места использования отпуска работником.</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При оплате проезда и провоза багажа неработающих членов семьи работника к месту использования отпуска и обратно применяются положения настоящего раздела, определяющие порядок оплаты проезда и провоза багажа работника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Документами, подтверждающими родство с работником, и отсутствие факта трудовой занятости члена семьи, являются:</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копия свидетельства о браке; трудовая книжка неработающего супруга (супруги), в которой отсутствует запись о работе в настоящее время (за исключением лиц, не имеющих трудового стажа); справка налоговых органов о том, что физическое лицо не является налогоплательщиком и не зарегистрировано в качестве предпринимателя без образования юридического лица - для неработающего супруга (супруги);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копия свидетельства о рождении либо копия документа, подтверждающего усыновление, опекунство или попечительство - для несовершеннолетних детей.</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Работник представляет указанные в настоящем пункте документы в кадровую службу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Копии указанных в настоящем пункте документов заверяются печатью организации на основании подлинников этих документов, представляемых работником, либо представляемые работником копии документов должны быть заверены нотариально.</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Право на оплату стоимости проезда и провоза багажа у неработающих членов семьи работника организации возникает одновременно с возникновением такого права у работника организации.</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lastRenderedPageBreak/>
        <w:t>3</w:t>
      </w:r>
      <w:r w:rsidR="005D1B48" w:rsidRPr="005D1B48">
        <w:rPr>
          <w:rFonts w:ascii="Times New Roman" w:eastAsia="Times New Roman" w:hAnsi="Times New Roman" w:cs="Times New Roman"/>
          <w:sz w:val="28"/>
          <w:szCs w:val="28"/>
        </w:rPr>
        <w:t>.4. Оплата стоимости проезда к месту использования отпуска и обратно производится по заявлению работника, перед отъездом в отпуск его и неработающих членов его семьи, не менее чем за 3 дня до начала отпуска, путем авансирования исходя из примерной стоимости проезда.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фактически произведенных расходов на оплату стоимости проезда к месту использования отпуска и обратно производится на основании предоставленных работником проездных билетов или других документов.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расходов на оплату стоимости проезда к месту использования отпуска и обратно производится в размере их стоимости, с учетом взимаемых при продаже проездных документов, и не включенных в их стоимость, обязательных платежей (комиссионный сбор, сбор за продажу; страховой сбор по полису страхования от несчастного случая, если данный вид страхования является обязательным, и не вошел в стоимость билета).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производится исходя из курса валюты, установленного Центральным банком России на день приобретения указанных документов.</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.5. При непредставлении работником проездных документов, но при наличии документов, подтверждающих проведение работником (неработающими членами его семьи) отпуска в другой местности (путевка, договор найма, поднайма, счет гостиницы, справка о регистрации по месту пребывания, «отпускное удостоверение» с отметкой о пребывании в пункте проведения отпуска и др.), компенсация расходов на оплату стоимости проезда производится по наименьшей стоимости проезда кратчайшим путем.</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.6. Если работник (неработающие члены его семьи) проводит отпуск в нескольких местах отдыха, то ему компенсируются расходы на оплату стоимости проезда до одного, избранного работником, пункта назначения, и расходы на оплату стоимости обратного проезда от того же пункта назначения, по кратчайшему пути, на транспорте, аналогичном тому, которым воспользовался работник (неработающие члены его семьи), на основании справки соответствующих транспортных организаций о стоимости проезда и провоза багажа до выбранного места использования отпуска и иных документов при необходимости, но не более фактически произведенных расходов.</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 xml:space="preserve">.7.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в том числе чартерным рейсом, возмещению подлежат фактически понесенные расходы по перелету кратчайшим путем к месту использования отпуска и обратно пропорционально расстоянию перелета воздушным транспортом над территорией Российской Федерации исходя из соотношения расстояния от российского аэропорта вылета (прилета) до Государственной границы Российской Федерации по маршруту следования авиационного пассажирского транспорта к общему расстоянию перелета от российского аэропорта вылета (прилета) до зарубежного аэропорта прилета (вылета), умноженного на стоимость указанного перелета в рублях (отношение ортодромии по Российской Федерации к общей ортодромии в процентах). Ортодромия по Российской Федерации - кратчайшее расстояние от российского аэропорта вылета (прилета) до Государственной границы РФ по маршруту следования воздушного транспорта. Общая ортодромия - расстояние </w:t>
      </w:r>
      <w:r w:rsidR="005D1B48" w:rsidRPr="005D1B48">
        <w:rPr>
          <w:rFonts w:ascii="Times New Roman" w:eastAsia="Times New Roman" w:hAnsi="Times New Roman" w:cs="Times New Roman"/>
          <w:sz w:val="28"/>
          <w:szCs w:val="28"/>
        </w:rPr>
        <w:lastRenderedPageBreak/>
        <w:t>от российского аэропорта вылета (прилета) до зарубежного аэропорта прилета (вылета) по маршруту следования авиационного пассажирского транспорта.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Стоимость перелета в рублях подтверждается именными проездными документами (билетами), их дубликатами. При отсутствии в авиабилете сведений о стоимости проезда стоимость подтверждается соответствующими справками, выданными транспортной организацией или туристическим агентством, либо калькуляцией стоимости туристической путевки с указанием стоимости перевозки до места назначения.</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Для проведения расчетов по возмещению расходов данные о значениях ортодромических расстояний от международных аэропортов РФ до зарубежных аэропортов берутся из информации, размещаемой Федеральным государственным унитарным предприятием «Государственная корпорация по организации воздушного движения в Российской Федерации» на официальном сайте в сети Интернет.</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При выезде в отпуск за пределы Российской Федерации работнику возмещаются расходы на оплату стоимости проезда к месту использования отпуска и обратно в пределах Российской Федерации, до пункта пропуска через Государственную границу (железнодорожного, автомобильного вокзала, станции, морского, речного порта) иного специально оборудованного места, где работником (членами его семьи) был пройден контроль и пересечена Государственная граница Российской Федерации), на основании представленных справок о стоимости такого проезда.</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2C4F0F">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.8. Возмещение стоимости проезда работника и членов его семьи производится:</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.8.1. При использовании для проезда к месту проведения отпуска и обратно воздушного транспорта расходы компенсируются исходя из фактической стоимости именного проездного документа (билета), но не выше стоимости перелета в салоне экономического класса.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расходов на авиаперелет с пересадками в промежуточных аэропортах Российской Федерации производится на основании справки агентства воздушных сообщений, представленной работником, о наименьшей стоимости авиаперелета от начального до конечного пункта вылета.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случае проезда по электронному пассажирскому билету и провозу багажа по электронной багажной квитанции дополнительно к проездному документу (маршрутной квитанции) должен быть представлен посадочный талон.</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.8.2. При проезде к месту использования отпуска (отдыха) и обратно железнодорожным транспортом расходы компенсируются исходя из фактической стоимости проезда, но не выше стоимости проезда по тарифу купейного вагона поезда, включая стоимость выдаваемого в вагоне постельного белья.</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расходов за пользование постельным бельем производится на основании выданной проводником номерной квитанции (с указанием стоимости услуги, номера вагона и фамилии пассажира) или соответствующего штампа проводника на проездном документе (билете).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случае осуществления проезда по электронному проездному документу (билету) дополнительно к проездному документу должен быть представлен документ, подтверждающий факт проезда.</w:t>
      </w:r>
    </w:p>
    <w:p w:rsidR="005D1B48" w:rsidRPr="005D1B48" w:rsidRDefault="002C4F0F"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lastRenderedPageBreak/>
        <w:t>3</w:t>
      </w:r>
      <w:r w:rsidR="005D1B48" w:rsidRPr="005D1B48">
        <w:rPr>
          <w:rFonts w:ascii="Times New Roman" w:eastAsia="Times New Roman" w:hAnsi="Times New Roman" w:cs="Times New Roman"/>
          <w:sz w:val="28"/>
          <w:szCs w:val="28"/>
        </w:rPr>
        <w:t xml:space="preserve">.8.3. При использовании для проезда к месту проведения отпуска и обратно водного транспорта компенсация расходов производится не выше стоимости проезда в каютах: </w:t>
      </w:r>
      <w:r w:rsidR="005D1B48" w:rsidRPr="005D1B48">
        <w:rPr>
          <w:rFonts w:ascii="Times New Roman" w:eastAsia="Times New Roman" w:hAnsi="Times New Roman" w:cs="Times New Roman"/>
          <w:sz w:val="28"/>
          <w:szCs w:val="28"/>
          <w:lang w:val="en-US"/>
        </w:rPr>
        <w:t>IV</w:t>
      </w:r>
      <w:r w:rsidR="005D1B48" w:rsidRPr="005D1B48">
        <w:rPr>
          <w:rFonts w:ascii="Times New Roman" w:eastAsia="Times New Roman" w:hAnsi="Times New Roman" w:cs="Times New Roman"/>
          <w:sz w:val="28"/>
          <w:szCs w:val="28"/>
        </w:rPr>
        <w:t xml:space="preserve"> - V группы морского судна регулярных транспортных линий, I категории речного судна всех линий сообщений.</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.8.4. При использовании для проезда к месту проведения отпуска и обратно автотранспортных средств общего пользования междугородного и пригородного сообщений (кроме такси) расходы, связанные с проездом, компенсируются исходя из фактической стоимости проезда в автобусах общего типа.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При предоставлении проездных документов (билетов) без указания стоимости проезда к месту проведения отпуска и обратно расходы, связанные с проездом, компенсируются на основании справок, выданных автобусными кассами, о стоимости такого проезда в автобусе общего типа.</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.8.5. Компенсация расходов на оплату стоимости проезда к месту использования отпуска и обратно личным транспортом производится работнику по наименьшей стоимости проезда кратчайшим путем, исходя из существующей транспортной схемы.</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Компенсации подлежит стоимость израсходованного топлива (бензина, газа, топливной смеси или дизельного топлива) при проезде по кратчайшему расстоянию от пункта выезда до пункта прибытия. Размер компенсации, связанной с расходом топлива, определяется исходя из его средней стоимости по маршруту следования и подтверждается чеками с АЗС, датированными не ранее даты выезда и не позднее даты прибытия в пункт назначения.</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 xml:space="preserve">.9. </w:t>
      </w:r>
      <w:proofErr w:type="gramStart"/>
      <w:r w:rsidR="005D1B48" w:rsidRPr="005D1B48">
        <w:rPr>
          <w:rFonts w:ascii="Times New Roman" w:eastAsia="Times New Roman" w:hAnsi="Times New Roman" w:cs="Times New Roman"/>
          <w:sz w:val="28"/>
          <w:szCs w:val="28"/>
        </w:rPr>
        <w:t>При следовании к месту использования отпуска и обратно транспортом более высокого класса расходы компенсируются исходя из выше установленных норм, на основании справки о стоимости проезда в соответствии с установленной категорией проезда по этому же маршруту, выданной работнику (неработающему члену его семьи) соответствующей транспортной организацией, осуществляющей перевозку, или ее уполномоченным агентом, на дату приобретения билета.</w:t>
      </w:r>
      <w:proofErr w:type="gramEnd"/>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.10. Стоимость провоза багажа работника и членов его семьи компенсируется работнику при условии предъявления багажной квитанции.</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.11. Работнику, использующему ежегодный оплачиваемый отпуск с последующим увольнением, оплата стоимости проезда к месту использования отпуска и обратно производится, но не авансируется, при условии, что работник не использовал свое право на оплату проезда в течение двух последних рабочих лет (включая продолжительность предстоящего отпуска).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Окончательный расчет производится после окончания отпуска, на основании предоставленных работником, или направленных по почте проездных документов в срок, не позднее 10 дней со дня окончания отпуска.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фактически произведенных работником расходов на оплату стоимости проезда из места использования отпуска производится в том случае, если дата обратного проезда (из места использования отпуска) находится в пределах этого отпуска (по дату увольнения работника включительно).</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.12. Работник обязан предоставить отчет об использовании выданной суммы аванса на оплату проезда к месту использования отпуска и обратно в течение 3-х рабочих дней после окончания своего отпуска (возвращения членов семьи с отдыха).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lastRenderedPageBreak/>
        <w:t>Работник обязан вернуть средства, выплаченные ему в качестве предварительной оплаты расходов, в случае, если он не воспользовался ими в целях проезда к месту использования отпуска и обратно в течение месяца с даты предоставления авансового отчета.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случае если подлежащая компенсации сумма фактически произведенных работником расходов на оплату стоимости проезда превышает сумму, выданную работнику авансом, возмещение разницы производится в течение месяца с момента предоставления работником проездных документов или других документов, подтверждающих произведенные расходы.</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случае если работник не отчитался за полученный аванс в установленный трехдневный срок и (или) не возместил разницу, полученную и израсходованную на оплату проезда к месту использования отпуска и обратно в течение месяца, при предоставлении следующих отпусков с оплатой такого проезда данному работнику компенсация расходов может производиться после фактического использования отпуска без выплаты соответствующего аванса.</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.13. Выплаты по оплате стоимости проезда к месту использования отпуска и обратно, указанные в настоящем разделе, являются целевыми и не суммируются в случае, если работник своевременно не воспользовался предоставленным ему правом на оплату стоимости проезда и провоза багажа.</w:t>
      </w:r>
    </w:p>
    <w:p w:rsidR="005D1B48" w:rsidRPr="0071007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3</w:t>
      </w:r>
      <w:r w:rsidR="005D1B48" w:rsidRPr="005D1B48">
        <w:rPr>
          <w:rFonts w:ascii="Times New Roman" w:eastAsia="Times New Roman" w:hAnsi="Times New Roman" w:cs="Times New Roman"/>
          <w:sz w:val="28"/>
          <w:szCs w:val="28"/>
        </w:rPr>
        <w:t>.14. Указанные в настоящем разделе гарантии и компенсации предоставляются работнику только по основному месту работы и более одного раза в текущем календарном году не допускается.</w:t>
      </w:r>
    </w:p>
    <w:p w:rsidR="00710078" w:rsidRPr="00710078" w:rsidRDefault="00710078" w:rsidP="005D1B4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не являющимся муниципальными служащими или лицами, замещающими муниципальные должности, указанные гарантии и компенсации предоставляются раз в два года.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p>
    <w:p w:rsidR="005D1B48" w:rsidRPr="005D1B48" w:rsidRDefault="00B5750E" w:rsidP="005D1B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5D1B48" w:rsidRPr="005D1B48">
        <w:rPr>
          <w:rFonts w:ascii="Times New Roman" w:eastAsia="Times New Roman" w:hAnsi="Times New Roman" w:cs="Times New Roman"/>
          <w:sz w:val="28"/>
          <w:szCs w:val="28"/>
        </w:rPr>
        <w:t>V. Гарантии и компенсации расходов, связанных с переездом</w:t>
      </w:r>
    </w:p>
    <w:p w:rsidR="005D1B48" w:rsidRPr="005D1B48" w:rsidRDefault="005D1B48" w:rsidP="005D1B48">
      <w:pPr>
        <w:spacing w:after="0" w:line="240" w:lineRule="auto"/>
        <w:jc w:val="both"/>
        <w:rPr>
          <w:rFonts w:ascii="Times New Roman" w:eastAsia="Times New Roman" w:hAnsi="Times New Roman" w:cs="Times New Roman"/>
          <w:sz w:val="28"/>
          <w:szCs w:val="28"/>
        </w:rPr>
      </w:pP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.1. Лицам, заключившим трудовые договоры о работе в организации и прибывшим в соответствии с этими договорами из других регионов Российской Федерации (субъектов Российской Федерации, не отнесенных законодательством Российской Федерации к районам Крайнего Севера и приравненным к ним местностям), предоставляются следующие гарантии и компенсации: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единовременное пособие в размере двух должностных окладов (месячных тарифных ставок) и единовременное пособие на каждого пребывающего с ним члена его семьи в размере половины должностного оклада (месячной тарифной ставки) работника;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xml:space="preserve">- оплата стоимости проезда работника и членов его семьи в пределах территории Российской Федерации по фактическим расходам по маршруту до Красноярска в пределах стоимости проезда железнодорожным транспортом в купейном вагоне; по маршруту </w:t>
      </w:r>
      <w:proofErr w:type="spellStart"/>
      <w:r w:rsidRPr="005D1B48">
        <w:rPr>
          <w:rFonts w:ascii="Times New Roman" w:eastAsia="Times New Roman" w:hAnsi="Times New Roman" w:cs="Times New Roman"/>
          <w:sz w:val="28"/>
          <w:szCs w:val="28"/>
        </w:rPr>
        <w:t>Красноярск-Ворогово</w:t>
      </w:r>
      <w:proofErr w:type="spellEnd"/>
      <w:r w:rsidRPr="005D1B48">
        <w:rPr>
          <w:rFonts w:ascii="Times New Roman" w:eastAsia="Times New Roman" w:hAnsi="Times New Roman" w:cs="Times New Roman"/>
          <w:sz w:val="28"/>
          <w:szCs w:val="28"/>
        </w:rPr>
        <w:t>: в зимнее время воздушным транспортом по тарифу экономического класса, в летнее время водным путем в каютах III категории на суднах речного флота;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xml:space="preserve">- оплата стоимости провоза багажа не свыше пяти тонн на семью по фактическим расходам по маршруту до Красноярска в пределах тарифов, предусмотренных для перевозки железнодорожным транспортом; по маршруту </w:t>
      </w:r>
      <w:proofErr w:type="spellStart"/>
      <w:r w:rsidRPr="005D1B48">
        <w:rPr>
          <w:rFonts w:ascii="Times New Roman" w:eastAsia="Times New Roman" w:hAnsi="Times New Roman" w:cs="Times New Roman"/>
          <w:sz w:val="28"/>
          <w:szCs w:val="28"/>
        </w:rPr>
        <w:t>Красноярск-Ворогово</w:t>
      </w:r>
      <w:proofErr w:type="spellEnd"/>
      <w:r w:rsidRPr="005D1B48">
        <w:rPr>
          <w:rFonts w:ascii="Times New Roman" w:eastAsia="Times New Roman" w:hAnsi="Times New Roman" w:cs="Times New Roman"/>
          <w:sz w:val="28"/>
          <w:szCs w:val="28"/>
        </w:rPr>
        <w:t xml:space="preserve"> в пределах стоимости провоза багажа водным путем;</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lastRenderedPageBreak/>
        <w:t>- оплачиваемый отпуск на сборы и обустройство на новом месте продолжительностью семь календарных дней.</w:t>
      </w:r>
    </w:p>
    <w:p w:rsidR="005D1B48" w:rsidRPr="005D1B48" w:rsidRDefault="005D1B48" w:rsidP="005D1B48">
      <w:pPr>
        <w:spacing w:after="0" w:line="240" w:lineRule="auto"/>
        <w:ind w:firstLine="709"/>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Право на оплату стоимости проезда и провоза багажа членов семьи сохраняется в течение трех месяцев со дня заключения работником трудового договора в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Компенсация стоимости проезда транспортным средством более высокой категории, чем предусмотрено пунктом 5.1,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на дату приобретения билета. Расходы на получение указанной справки компенсации не подлежат.</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.2. Компенсация расходов, связанных с переездом лиц, заключивших трудовые договоры о работе в Администрации Вороговского сельсовета, производится в течение одного месяца с даты представления авансового отчета с приложением следующих документов: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заявления о компенсации указанных расходов;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оригиналов проездных документов и документов, подтверждающих расходы на перевозку багажа;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паспорта, копии свидетельств о рождении детей, копии других документов, удостоверяющих личность гражданина, а также подтверждающих степень родства;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трудового договора;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трудовой книжки неработающего члена семьи работника;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справки с места работы трудоспособных членов семьи работника, подтверждающей отсутствие предоставления компенсации расходов, связанных с их переездом в Туруханский район.</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.3. Работник организации обязан вернуть полностью денежные средства, выплаченные ему в связи с переездом на работу в Туруханский район, в случае: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если без уважительной причины не приступил к работе в установленный срок;</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если он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законодательством, явились основанием прекращения трудового договора.</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.4. Работнику, проработавшему непрерывно не менее трех лет в организации, и членам его семьи, в случае переезда к новому месту жительства за пределы Туруханского района в связи с расторжением трудового договора по любым основаниям (в том числе в случае смерти работника), за исключением увольнения за виновные действия, компенсируется:</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стоимость проезда по фактическим расходам в пределах территории Российской Федерации;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стоимость провоза багажа не свыше пяти тонн на семью по фактическим расходам по маршруту Ворогово - Красноярск в пределах стоимости провоза багажа водным путем; далее до места жительства в пределах тарифов, предусмотренных для перевозки железнодорожным транспортом.</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lastRenderedPageBreak/>
        <w:t>Стоимость провоза багажа в районы, где отсутствует железнодорожный транспорт, оплачивается по фактическим расходам в зависимости от вида использования транспорта.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Работнику, проработавшему пятнадцать и более лет в организации, финансируемой за счет средств бюджета муниципального образования Туруханский район, расположенной на территории Туруханского района, оплачивается стоимость проезда, стоимость проезда членов его семьи и стоимость провоза багажа из расчета не более 10 тонн на семью, в пределах территории Российской Федерации, по фактическим расходам, но не свыше тарифов, предусмотренных для перевозок железнодорожным, речным, транспортом.</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В случае работы в учреждении двух и более членов семьи, компенсация стоимости провоза багажа производится одному из работников.</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EF37F0">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.5. Стоимость провоза багажа включает:</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доставка контейнера под погрузку;</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перевозку контейнера на железнодорожную станцию, аэропорт, речной, морской вокзалы;</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провоз имущества в багажном вагоне, а где нет железной дороги - автомобильным, речным, воздушным транспортом, которые могут быть использованы для перевозки контейнеров;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перевозку багажа автотранспортом от места прибытия багажа до нового места жительства.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Право на оплату стоимости проезда и стоимости провоза багажа работника и членов его семьи в случае переезда к новому месту жительства за пределы Туруханского района по вышеуказанному основанию сохраняется в течение трех месяцев со дня расторжения с работником трудового договора.</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.6. Компенсация расходов по проезду к новому месту жительства работнику организации и членам его семьи производится в соответствии с подпунктом 5.1. настоящего раздела.</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.7. Компенсация расходов, связанных с переездом к новому месту жительства за пределы Туруханского района, производится путем перечисления денежных средств на счет работника в кредитной организации, указанной в его заявлении, в течение одного месяца с даты предоставления работником следующих документов: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заявления о возмещении указанных расходов;</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оригиналов проездных документов и документов, подтверждающих расходы на провоз багажа, оформленные в период выезда из Туруханского района к новому или прежнему месту жительства;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паспорта, копии свидетельств о рождении детей, копии других документов, удостоверяющих личность гражданина, а также подтверждающих степень родства;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трудовой книжки работника и его неработающего члена семьи;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копии свидетельства о браке;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справки налогового органа о том, что неработающий член семьи не осуществляет предпринимательскую деятельность, выписки из индивидуального лицевого счета застрахованного лица в Пенсионном фонде Российской Федерации по утвержденной форме;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lastRenderedPageBreak/>
        <w:t>- справки с места работы члена семьи работника (в случае, если член семьи являлся работником учреждения) о том, что компенсация стоимости провоза багажа не производилась за счет средств местного бюджета;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документа, подтверждающего регистрацию по новому месту жительства;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документа, подтверждающего реквизиты кредитной организации для перечисления денежных средств (счет получателя и реквизиты кредитной организации).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Датой предоставления работником документов в случае направления их по почте считается дата, указанная на почтовом штемпеле организации федеральной почтовой связи по месту получения.</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.8. При провозе груза (багажа) компенсации не подлежат расходы, связанные с оплатой дополнительных услуг. К дополнительным услугам относятся услуги по:</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упаковке (</w:t>
      </w:r>
      <w:proofErr w:type="spellStart"/>
      <w:r w:rsidRPr="005D1B48">
        <w:rPr>
          <w:rFonts w:ascii="Times New Roman" w:eastAsia="Times New Roman" w:hAnsi="Times New Roman" w:cs="Times New Roman"/>
          <w:sz w:val="28"/>
          <w:szCs w:val="28"/>
        </w:rPr>
        <w:t>доупаковке</w:t>
      </w:r>
      <w:proofErr w:type="spellEnd"/>
      <w:r w:rsidRPr="005D1B48">
        <w:rPr>
          <w:rFonts w:ascii="Times New Roman" w:eastAsia="Times New Roman" w:hAnsi="Times New Roman" w:cs="Times New Roman"/>
          <w:sz w:val="28"/>
          <w:szCs w:val="28"/>
        </w:rPr>
        <w:t>) груза (багажа);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оценке стоимости груза (багажа);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добровольному страхованию груза (багажа);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отслеживанию перемещения груза (багажа);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оформлению (заполнению) и визированию документов (заполнение накладной и заявки);</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временному хранению груза (багажа) и его охране;</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выдаче справок.</w:t>
      </w:r>
    </w:p>
    <w:p w:rsidR="005D1B48" w:rsidRPr="005D1B48" w:rsidRDefault="00B5750E" w:rsidP="005D1B48">
      <w:pPr>
        <w:spacing w:after="0" w:line="240" w:lineRule="auto"/>
        <w:ind w:firstLine="708"/>
        <w:jc w:val="both"/>
        <w:rPr>
          <w:rFonts w:ascii="Times New Roman" w:eastAsia="Times New Roman" w:hAnsi="Times New Roman" w:cs="Times New Roman"/>
          <w:sz w:val="28"/>
          <w:szCs w:val="28"/>
        </w:rPr>
      </w:pPr>
      <w:r w:rsidRPr="00B5750E">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.9. К членам семьи работника, на которых производится компенсация расходов, связанных с переездом в соответствии с настоящим разделом относятся:</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неработающий супруг (супруга);</w:t>
      </w:r>
    </w:p>
    <w:p w:rsidR="005D1B48" w:rsidRPr="005D1B48" w:rsidRDefault="005D1B48" w:rsidP="005D1B48">
      <w:pPr>
        <w:spacing w:after="0" w:line="240" w:lineRule="auto"/>
        <w:ind w:firstLine="708"/>
        <w:jc w:val="both"/>
        <w:rPr>
          <w:rFonts w:ascii="Times New Roman" w:eastAsia="Times New Roman" w:hAnsi="Times New Roman" w:cs="Times New Roman"/>
          <w:sz w:val="28"/>
          <w:szCs w:val="28"/>
        </w:rPr>
      </w:pPr>
      <w:r w:rsidRPr="005D1B48">
        <w:rPr>
          <w:rFonts w:ascii="Times New Roman" w:eastAsia="Times New Roman" w:hAnsi="Times New Roman" w:cs="Times New Roman"/>
          <w:sz w:val="28"/>
          <w:szCs w:val="28"/>
        </w:rPr>
        <w:t>- несовершеннолетние дети, дети, по отношению к которым работник является усыновителем, опекуном или попечителем, а также совершеннолетние члены семьи - неработающие инвалиды с детства I и II групп инвалидности, имеющие противопоказания к труду либо неспособные к трудовой деятельности.</w:t>
      </w:r>
    </w:p>
    <w:p w:rsidR="00E4400D" w:rsidRDefault="00B5750E" w:rsidP="005D1B48">
      <w:pPr>
        <w:spacing w:after="0" w:line="240" w:lineRule="auto"/>
        <w:ind w:firstLine="708"/>
        <w:jc w:val="both"/>
      </w:pPr>
      <w:r w:rsidRPr="00EF37F0">
        <w:rPr>
          <w:rFonts w:ascii="Times New Roman" w:eastAsia="Times New Roman" w:hAnsi="Times New Roman" w:cs="Times New Roman"/>
          <w:sz w:val="28"/>
          <w:szCs w:val="28"/>
        </w:rPr>
        <w:t>4</w:t>
      </w:r>
      <w:r w:rsidR="005D1B48" w:rsidRPr="005D1B48">
        <w:rPr>
          <w:rFonts w:ascii="Times New Roman" w:eastAsia="Times New Roman" w:hAnsi="Times New Roman" w:cs="Times New Roman"/>
          <w:sz w:val="28"/>
          <w:szCs w:val="28"/>
        </w:rPr>
        <w:t>.10. Компенсация расходов, связанных с переездом, в соответствии с настоящим разделом производится однократно за все время работы в организации, финансируемой за счет средств бюджета муниципального образования Туруханский район, расположенной на территории Туруханского района и только по основному месту работы.</w:t>
      </w:r>
      <w:bookmarkStart w:id="0" w:name="_GoBack"/>
      <w:bookmarkEnd w:id="0"/>
    </w:p>
    <w:sectPr w:rsidR="00E4400D" w:rsidSect="00214A18">
      <w:footerReference w:type="default" r:id="rId8"/>
      <w:footerReference w:type="first" r:id="rId9"/>
      <w:pgSz w:w="11906" w:h="16838"/>
      <w:pgMar w:top="709" w:right="707" w:bottom="426" w:left="1418" w:header="709"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45" w:rsidRDefault="00571445">
      <w:pPr>
        <w:spacing w:after="0" w:line="240" w:lineRule="auto"/>
      </w:pPr>
      <w:r>
        <w:separator/>
      </w:r>
    </w:p>
  </w:endnote>
  <w:endnote w:type="continuationSeparator" w:id="0">
    <w:p w:rsidR="00571445" w:rsidRDefault="00571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18" w:rsidRDefault="00571445">
    <w:pPr>
      <w:pStyle w:val="a3"/>
      <w:jc w:val="right"/>
    </w:pPr>
  </w:p>
  <w:p w:rsidR="000738D4" w:rsidRDefault="005714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D4" w:rsidRDefault="002508EE">
    <w:pPr>
      <w:pStyle w:val="a3"/>
      <w:jc w:val="right"/>
    </w:pPr>
    <w:r>
      <w:fldChar w:fldCharType="begin"/>
    </w:r>
    <w:r w:rsidR="005D1B48">
      <w:instrText>PAGE   \* MERGEFORMAT</w:instrText>
    </w:r>
    <w:r>
      <w:fldChar w:fldCharType="separate"/>
    </w:r>
    <w:r w:rsidR="005D1B48">
      <w:rPr>
        <w:noProof/>
      </w:rPr>
      <w:t>1</w:t>
    </w:r>
    <w:r>
      <w:fldChar w:fldCharType="end"/>
    </w:r>
  </w:p>
  <w:p w:rsidR="000738D4" w:rsidRDefault="005714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45" w:rsidRDefault="00571445">
      <w:pPr>
        <w:spacing w:after="0" w:line="240" w:lineRule="auto"/>
      </w:pPr>
      <w:r>
        <w:separator/>
      </w:r>
    </w:p>
  </w:footnote>
  <w:footnote w:type="continuationSeparator" w:id="0">
    <w:p w:rsidR="00571445" w:rsidRDefault="005714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B64CE"/>
    <w:rsid w:val="000F29E4"/>
    <w:rsid w:val="002508EE"/>
    <w:rsid w:val="002C4F0F"/>
    <w:rsid w:val="003718A5"/>
    <w:rsid w:val="00526D9D"/>
    <w:rsid w:val="00571445"/>
    <w:rsid w:val="005D1B48"/>
    <w:rsid w:val="006F1A02"/>
    <w:rsid w:val="00710078"/>
    <w:rsid w:val="00770319"/>
    <w:rsid w:val="007B64CE"/>
    <w:rsid w:val="007B72EE"/>
    <w:rsid w:val="00801134"/>
    <w:rsid w:val="008C1E43"/>
    <w:rsid w:val="00B5750E"/>
    <w:rsid w:val="00C96289"/>
    <w:rsid w:val="00CA00E9"/>
    <w:rsid w:val="00D20ECD"/>
    <w:rsid w:val="00E4400D"/>
    <w:rsid w:val="00E64698"/>
    <w:rsid w:val="00EC472C"/>
    <w:rsid w:val="00EF3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1B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5D1B4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bankgorodov.ru/coa/17423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USER0056</dc:creator>
  <cp:lastModifiedBy>1</cp:lastModifiedBy>
  <cp:revision>5</cp:revision>
  <cp:lastPrinted>2017-12-27T04:19:00Z</cp:lastPrinted>
  <dcterms:created xsi:type="dcterms:W3CDTF">2017-12-22T05:24:00Z</dcterms:created>
  <dcterms:modified xsi:type="dcterms:W3CDTF">2017-12-27T04:19:00Z</dcterms:modified>
</cp:coreProperties>
</file>