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16" w:rsidRPr="00E27D79" w:rsidRDefault="007F145D" w:rsidP="00AC11C4">
      <w:pPr>
        <w:spacing w:after="0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</w:t>
      </w:r>
      <w:r w:rsidR="00352A10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сельский</w:t>
      </w:r>
      <w:r w:rsidR="00AE5616" w:rsidRPr="00E27D79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Совет депутатов </w:t>
      </w:r>
    </w:p>
    <w:p w:rsidR="00AC11C4" w:rsidRPr="00E27D79" w:rsidRDefault="00352A10" w:rsidP="00AC11C4">
      <w:pPr>
        <w:spacing w:after="0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Туруханского района </w:t>
      </w:r>
      <w:r w:rsidR="00AE5616" w:rsidRPr="00E27D79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Красноярского края </w:t>
      </w:r>
    </w:p>
    <w:p w:rsidR="00AC11C4" w:rsidRPr="00E27D79" w:rsidRDefault="00AC11C4" w:rsidP="00AC11C4">
      <w:pPr>
        <w:spacing w:after="0"/>
        <w:ind w:right="-1" w:firstLine="567"/>
        <w:jc w:val="center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AC11C4" w:rsidRPr="00E27D79" w:rsidRDefault="00AC11C4" w:rsidP="00AC11C4">
      <w:pPr>
        <w:spacing w:after="0"/>
        <w:ind w:right="-1" w:firstLine="567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E27D79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РЕШЕНИЕ</w:t>
      </w:r>
    </w:p>
    <w:p w:rsidR="00AC11C4" w:rsidRPr="00E27D79" w:rsidRDefault="00AC11C4" w:rsidP="00AC11C4">
      <w:pPr>
        <w:spacing w:after="0"/>
        <w:ind w:right="-1" w:firstLine="567"/>
        <w:jc w:val="center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AC11C4" w:rsidRPr="00E27D79" w:rsidRDefault="00B430D8" w:rsidP="00B430D8">
      <w:pPr>
        <w:spacing w:after="0"/>
        <w:ind w:right="-1"/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09.04.2021 г.</w:t>
      </w:r>
      <w:r w:rsidR="00AC11C4" w:rsidRPr="00E27D79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 xml:space="preserve">             </w:t>
      </w:r>
      <w:r w:rsidR="00AC11C4" w:rsidRPr="00E27D79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 xml:space="preserve">   с. </w:t>
      </w:r>
      <w:proofErr w:type="spellStart"/>
      <w:r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Ворогово</w:t>
      </w:r>
      <w:proofErr w:type="spellEnd"/>
      <w:r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ab/>
        <w:t xml:space="preserve">    6-27</w:t>
      </w:r>
    </w:p>
    <w:p w:rsidR="00AC11C4" w:rsidRPr="00E27D79" w:rsidRDefault="00AC11C4" w:rsidP="00AC11C4">
      <w:pPr>
        <w:pStyle w:val="ConsPlusTitle"/>
        <w:ind w:right="-1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AC11C4" w:rsidRPr="00E27D79" w:rsidRDefault="00AE5616" w:rsidP="00AC11C4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</w:pPr>
      <w:r w:rsidRPr="00E27D79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 xml:space="preserve">Об утверждении </w:t>
      </w:r>
      <w:r w:rsidR="00A74A7C" w:rsidRPr="00E27D79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 xml:space="preserve">Правил депутатской этики </w:t>
      </w:r>
      <w:r w:rsidRPr="00E27D79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 xml:space="preserve">депутата </w:t>
      </w:r>
      <w:proofErr w:type="spellStart"/>
      <w:r w:rsidR="007F145D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>Вороговского</w:t>
      </w:r>
      <w:proofErr w:type="spellEnd"/>
      <w:r w:rsidR="00352A10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 xml:space="preserve"> сельского</w:t>
      </w:r>
      <w:r w:rsidRPr="00E27D79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 xml:space="preserve"> Совета депутатов</w:t>
      </w:r>
    </w:p>
    <w:p w:rsidR="00AC11C4" w:rsidRPr="00E27D79" w:rsidRDefault="00AC11C4" w:rsidP="00AC11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</w:pPr>
    </w:p>
    <w:p w:rsidR="00AC11C4" w:rsidRPr="00E27D79" w:rsidRDefault="00AC11C4" w:rsidP="00AC11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</w:pPr>
    </w:p>
    <w:p w:rsidR="00AF34CE" w:rsidRPr="00E27D79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AF34CE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№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 w:rsidR="00AF34CE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Законом Красноярского края </w:t>
      </w:r>
      <w:r w:rsidR="00AF34CE" w:rsidRPr="00E27D79">
        <w:rPr>
          <w:rFonts w:ascii="Times New Roman" w:eastAsia="Calibri" w:hAnsi="Times New Roman" w:cs="Times New Roman"/>
          <w:color w:val="3B3838" w:themeColor="background2" w:themeShade="40"/>
          <w:sz w:val="28"/>
          <w:szCs w:val="28"/>
        </w:rPr>
        <w:t>от 26.06.2008 № 6-1832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крае"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, Уставом </w:t>
      </w:r>
      <w:proofErr w:type="spellStart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сельсовет</w:t>
      </w:r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а, </w:t>
      </w:r>
      <w:proofErr w:type="spellStart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Вороговский</w:t>
      </w:r>
      <w:proofErr w:type="spellEnd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сельский</w:t>
      </w:r>
      <w:r w:rsidR="00AF34CE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</w:p>
    <w:p w:rsidR="00AF34CE" w:rsidRPr="00E27D79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AE5616" w:rsidRPr="00E27D79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РЕШИЛ</w:t>
      </w:r>
      <w:r w:rsidR="00AE5616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:</w:t>
      </w:r>
    </w:p>
    <w:p w:rsidR="00AF34CE" w:rsidRPr="00E27D79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AE5616" w:rsidRPr="00E27D79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1. Утвердить </w:t>
      </w:r>
      <w:r w:rsidR="00A74A7C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Правила депутатской этики 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депутата </w:t>
      </w:r>
      <w:proofErr w:type="spellStart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 w:rsidR="00AF34CE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 согласно приложению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</w:t>
      </w:r>
    </w:p>
    <w:p w:rsidR="00AE5616" w:rsidRPr="00E27D79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2</w:t>
      </w:r>
      <w:r w:rsidR="00AE5616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 Опубликовать настоящее решение 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официальном печатном издании</w:t>
      </w:r>
      <w:r w:rsidR="00AE5616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«</w:t>
      </w:r>
      <w:proofErr w:type="spellStart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Вороговский</w:t>
      </w:r>
      <w:proofErr w:type="spellEnd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вестник»</w:t>
      </w:r>
      <w:r w:rsidR="00AE5616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 разместить на официальном Интернет-портале 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органов местного самоуправления</w:t>
      </w:r>
      <w:r w:rsidR="00AE5616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proofErr w:type="spellStart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сельсовета</w:t>
      </w:r>
      <w:r w:rsidR="00AE5616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</w:t>
      </w:r>
    </w:p>
    <w:p w:rsidR="00AF34CE" w:rsidRPr="00E27D79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 в </w:t>
      </w:r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«</w:t>
      </w:r>
      <w:proofErr w:type="spellStart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Вороговском</w:t>
      </w:r>
      <w:proofErr w:type="spellEnd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вестнике»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</w:t>
      </w:r>
    </w:p>
    <w:p w:rsidR="00AE5616" w:rsidRPr="00E27D79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4</w:t>
      </w:r>
      <w:r w:rsidR="00AE5616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заместителя председателя </w:t>
      </w:r>
      <w:proofErr w:type="spellStart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7F145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сельского совета депутатов</w:t>
      </w:r>
      <w:r w:rsidR="00AE5616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</w:t>
      </w:r>
    </w:p>
    <w:p w:rsidR="00AF34CE" w:rsidRPr="00E27D79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AF34CE" w:rsidRPr="00E27D79" w:rsidRDefault="00AF34CE" w:rsidP="00AF34CE">
      <w:pPr>
        <w:pStyle w:val="ConsPlusTitle"/>
        <w:jc w:val="both"/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</w:pPr>
      <w:r w:rsidRPr="00E27D79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 xml:space="preserve">Председатель Совета депутатов                                </w:t>
      </w:r>
      <w:r w:rsidR="0082771D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ab/>
        <w:t xml:space="preserve">Л.Н. Михеева </w:t>
      </w:r>
      <w:r w:rsidRPr="00E27D79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 xml:space="preserve">                       </w:t>
      </w:r>
    </w:p>
    <w:p w:rsidR="00AF34CE" w:rsidRPr="00E27D79" w:rsidRDefault="00AF34CE" w:rsidP="00AF34CE">
      <w:pPr>
        <w:pStyle w:val="ConsPlusTitle"/>
        <w:jc w:val="both"/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</w:pPr>
    </w:p>
    <w:p w:rsidR="00AF34CE" w:rsidRPr="0082771D" w:rsidRDefault="00AF34CE" w:rsidP="00AF34CE">
      <w:pPr>
        <w:pStyle w:val="ConsPlusTitle"/>
        <w:jc w:val="both"/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</w:pPr>
      <w:r w:rsidRPr="00E27D79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 xml:space="preserve">Глава </w:t>
      </w:r>
      <w:proofErr w:type="spellStart"/>
      <w:r w:rsidR="0082771D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>Вороговского</w:t>
      </w:r>
      <w:proofErr w:type="spellEnd"/>
      <w:r w:rsidR="0082771D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 xml:space="preserve"> </w:t>
      </w:r>
      <w:r w:rsidR="00352A10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>сельсовета</w:t>
      </w:r>
      <w:r w:rsidR="0082771D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ab/>
      </w:r>
      <w:r w:rsidR="0082771D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ab/>
      </w:r>
      <w:r w:rsidR="0082771D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ab/>
      </w:r>
      <w:r w:rsidR="0082771D">
        <w:rPr>
          <w:rFonts w:ascii="Times New Roman" w:hAnsi="Times New Roman" w:cs="Times New Roman"/>
          <w:b w:val="0"/>
          <w:color w:val="3B3838" w:themeColor="background2" w:themeShade="40"/>
          <w:sz w:val="28"/>
          <w:szCs w:val="28"/>
        </w:rPr>
        <w:tab/>
        <w:t xml:space="preserve">М.П. Пшеничников </w:t>
      </w:r>
    </w:p>
    <w:p w:rsidR="00AF34CE" w:rsidRPr="00E27D79" w:rsidRDefault="0082771D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ab/>
      </w:r>
    </w:p>
    <w:p w:rsidR="00AE5616" w:rsidRPr="00E27D79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 </w:t>
      </w:r>
    </w:p>
    <w:p w:rsidR="00AE5616" w:rsidRPr="00E27D79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 </w:t>
      </w:r>
    </w:p>
    <w:p w:rsidR="00AE5616" w:rsidRPr="00E27D79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 </w:t>
      </w:r>
    </w:p>
    <w:p w:rsidR="00AF34CE" w:rsidRPr="00E27D79" w:rsidRDefault="00AE5616" w:rsidP="00AF34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 </w:t>
      </w:r>
    </w:p>
    <w:p w:rsidR="00352A10" w:rsidRDefault="00352A10">
      <w:pP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br w:type="page"/>
      </w:r>
    </w:p>
    <w:p w:rsidR="00AE5616" w:rsidRPr="00E27D79" w:rsidRDefault="00AE5616" w:rsidP="00AE56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>Приложение</w:t>
      </w:r>
    </w:p>
    <w:p w:rsidR="0082771D" w:rsidRDefault="00AE5616" w:rsidP="00352A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к решению </w:t>
      </w:r>
      <w:proofErr w:type="spellStart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</w:p>
    <w:p w:rsidR="00AE5616" w:rsidRDefault="00352A10" w:rsidP="00352A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 w:rsidR="000A115C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</w:p>
    <w:p w:rsidR="0082771D" w:rsidRPr="00E27D79" w:rsidRDefault="0082771D" w:rsidP="00352A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от </w:t>
      </w:r>
      <w:r w:rsidR="008A019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09.04.2021 г. № 6-27</w:t>
      </w:r>
    </w:p>
    <w:p w:rsidR="00AE5616" w:rsidRPr="00E27D79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 </w:t>
      </w:r>
    </w:p>
    <w:p w:rsidR="00A74A7C" w:rsidRPr="00E27D79" w:rsidRDefault="00A74A7C" w:rsidP="00AE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bookmarkStart w:id="0" w:name="p40"/>
      <w:bookmarkEnd w:id="0"/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ПРАВИЛА </w:t>
      </w:r>
    </w:p>
    <w:p w:rsidR="00352A10" w:rsidRDefault="00A74A7C" w:rsidP="000A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ДЕПУТСКОЙ ЭТИКИ </w:t>
      </w:r>
      <w:r w:rsidR="00AE5616"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ДЕПУТАТА</w:t>
      </w:r>
      <w:r w:rsidR="000A115C"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</w:t>
      </w:r>
      <w:r w:rsidR="0082771D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ВОРОГОВСКОГ</w:t>
      </w:r>
      <w:bookmarkStart w:id="1" w:name="_GoBack"/>
      <w:bookmarkEnd w:id="1"/>
      <w:r w:rsidR="0082771D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О </w:t>
      </w:r>
    </w:p>
    <w:p w:rsidR="00AE5616" w:rsidRPr="00E27D79" w:rsidRDefault="00352A10" w:rsidP="000A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СЕЛЬСКОГО</w:t>
      </w:r>
      <w:r w:rsidR="000A115C"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  <w:r w:rsidR="00AE5616"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</w:t>
      </w:r>
    </w:p>
    <w:p w:rsidR="000A115C" w:rsidRPr="00E27D79" w:rsidRDefault="000A115C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Настоящие Правила депутатской этики (далее – Правила) определяют основные правила поведения депутатов </w:t>
      </w:r>
      <w:proofErr w:type="spellStart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 Красноярского края в соответствии с общепринятыми этическими нормами при исполнении депутатских полномочий и призваны содействовать повышению авторитета </w:t>
      </w:r>
      <w:proofErr w:type="spellStart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сельского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 Красноярского края (далее - Представительный орган,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сельский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 депутатов, Совет депутатов), укреплению доверия граждан к представительному органу местного самоуправления </w:t>
      </w:r>
      <w:proofErr w:type="spellStart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сельсовета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 Красноярского края.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Настоящие Правила обязательны для исполнения депутатами </w:t>
      </w:r>
      <w:proofErr w:type="spellStart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сельского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 Красноярского края (далее – депутат).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E27D79" w:rsidRPr="00E27D79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1. Общие правила</w:t>
      </w:r>
    </w:p>
    <w:p w:rsidR="00E27D79" w:rsidRPr="00E27D79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1.1. Депутатская этика - обязательные для каждого депутата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органов местного самоуправления.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1.2. Депутат осуществляет свои полномочия с обязательным соблюдением депутатской этики.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1.3. Моральным критерием поведения депутата должны служить идеалы добра, справедливости, гуманизма и милосердия.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1.4. Деятельность депутата должна быть направлена на развитие</w:t>
      </w:r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proofErr w:type="spellStart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сельсовета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 учитывать интересы граждан муниципального образования. В своей деятельности депутат должен соблюдать безусловный приоритет общенародных интересов и прав человека.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 основе деятельности депутата лежит соблюдение следующих принципов: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выражения интересов избирателей;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приоритета прав и свобод человека и гражданина;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гласности депутатской деятельности;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соблюдения законов и муниципальных правовых актов;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следования моральным критериям, отражающим идеалы добра, справедливости, гуманизма, милосердия, порядочности;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>- социальной справедливости;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объективности и беспристрастности.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1.5. Депутат должен выполнять свои полномочия добросовестно и эффективно, укреплять авторитет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1.6. Депутат должен воздерживаться от действий, заявлений и поступков, способных скомпрометировать его самого, представляемых им жителей 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сельсовета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 нанести ущерб авторитету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1.7. 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1.8. В случае нарушения Правил, допущенного в ходе заседания представительного органа, Представительный орган может: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рассмотреть вопрос о депутатской этике в ходе заседания</w:t>
      </w:r>
      <w:r w:rsidR="00203B8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 </w:t>
      </w:r>
    </w:p>
    <w:p w:rsidR="00E27D79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2. Принципы депутатской этики, относящиеся к деятельности депутата в </w:t>
      </w:r>
      <w:proofErr w:type="spellStart"/>
      <w:r w:rsidR="0082771D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Вороговском</w:t>
      </w:r>
      <w:proofErr w:type="spellEnd"/>
      <w:r w:rsidR="00352A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сельском</w:t>
      </w: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Совете депутатов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2.1.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Депутат не может навязывать свою позицию посредством угроз, ультиматумов и иных подобных действий.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2.2. Депутат обязан присутствовать на заседаниях Представительного органа, заседаниях постоянных, временных комиссий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Совета,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членом которых он является, а также на депутатских слушаниях. О невозможности присутствовать на заседании Представительного органа, на заседании постоянных, временных комиссий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депутат заблаговременно уведомляет председателя Представительного органа, а в его отсутствие - заместителя председателя, с указанием причин отсутствия.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2.3. Депутат на заседаниях Представительного органа, заседаниях постоянных, временных комиссий, депутатских слушаниях выступает </w:t>
      </w:r>
      <w:r w:rsidR="0082771D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</w:t>
      </w:r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r w:rsidR="0082771D"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пределах,</w:t>
      </w:r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установленных Регламентом </w:t>
      </w:r>
      <w:proofErr w:type="spellStart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 Если выступающий отклоняется от обсуждаемой темы, председательствующий вправе сделать ему замечание. В случае если 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Депутат должен соблюдать порядок работы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, установленный Регламентом </w:t>
      </w:r>
      <w:proofErr w:type="spellStart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, подчиняться требованиям председателя Представительного органа, касающимся соблюдения Регламента </w:t>
      </w:r>
      <w:proofErr w:type="spellStart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>Депутат не должен без уважительных причин пропускать заседания Представительного органа, заседания п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остоянных и временных комиссий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, депутатских объединений и депутатские слушания, а также опаздывать на них без уважительных причин. Депутат не вправе покинуть заседание или мероприятие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без разрешения председательствующего.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2.4. Участвуя в заседаниях Представительного органа, заседаниях постоянных, временных комиссий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, депутат должен проявлять вежливость, тактичность и уважение ко всем присутствующим лицам, не допускать оскорбительные выкрики, не прерывать выступающих.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2.5. Обращаясь к другим депутатам и лицам, присутствующим на заседании, депутату рекомендуется использовать следующие формы обращения: «уважаемый председатель», «уважаемый коллега», «уважаемый эксперт» и тому подобное с прибавлением фамилии, имени и отчества или без них.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2.6. Выступающий на заседании Представительного органа депутат не вправе: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употреблять в своей речи грубые, некорректные выражения;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допускать необоснованные обвинения в чей-либо адрес;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использовать заведомо ложную информацию;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призывать к противозаконным действиям.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Председательствующий обязан сделать предупреждение о недопустимости таких высказываний и призывов. После второго предупреждения, по решению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, выступающий депутат лишается права выступления в течение всего заседания Представительного органа, за исключением выступления с докладом (содокладом).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2.7.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2.8. Депутат обязан добросовестно выполнять поручения Представительного органа, постоянных, временных комиссий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, председателя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, данные в пределах их компетенции.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 </w:t>
      </w:r>
    </w:p>
    <w:p w:rsidR="00E27D79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3. Принципы депутатской этики во взаимоотношениях с гражданами </w:t>
      </w:r>
      <w:proofErr w:type="spellStart"/>
      <w:r w:rsidR="0082771D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82771D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сельсовета</w:t>
      </w:r>
    </w:p>
    <w:p w:rsidR="00E27D79" w:rsidRPr="00E27D79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3.1. Взаимоотношения депутата с гражданами </w:t>
      </w:r>
      <w:proofErr w:type="spellStart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Вороговского</w:t>
      </w:r>
      <w:proofErr w:type="spellEnd"/>
      <w:r w:rsidR="0082771D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сельсовета 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строятся на основе уважения и вежливости.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3.2. При проведении приема граждан депутату следует проявлять терпение и внимание.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3.3. Тексты ответов на обращения граждан должны излагаться депутатом кратко, последовательно, содержать исчерпывающую информацию.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 </w:t>
      </w:r>
    </w:p>
    <w:p w:rsidR="00E27D79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lastRenderedPageBreak/>
        <w:t>4. Принципы депутатской этики во взаимоотношениях с государственными органами, органами местного самоуправления, юридическими и физическими лицами, общественными объединениями</w:t>
      </w:r>
    </w:p>
    <w:p w:rsidR="00E27D79" w:rsidRPr="00E27D79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4.1. Депутат не должен использовать в личных целях, а также в интересах лиц, состоящих с ним в близком родстве или свойстве, 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лицами, общественными объединениями.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Депутат не должен использовать предоставленную ему официальную служебную информацию для приобретения личной выгоды для себя и (или) лиц, состоящих с ним в близком родстве или свойстве.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4.2. Депутат не должен разглашать сведения, которые стали ему известны при осуществлении депутатских полномочий, если эти сведения: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составляют государственную, коммерческую или служебную тайну;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связаны с личной, семейной, деловой репутацией граждан;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связаны с деятельностью юридических лиц и доверены депутату при условии их неразглашения.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4.3. Депутат не должен получать от юридических и физических лиц вознаграждения (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в том числе 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 с протокольными мероприятиями.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 </w:t>
      </w:r>
    </w:p>
    <w:p w:rsidR="00E27D79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5. Этика публичных выступлений депутата</w:t>
      </w:r>
    </w:p>
    <w:p w:rsidR="00E27D79" w:rsidRPr="00E27D79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5.1. Депутат вправе публично выступать со своим личным мнением. Выступления должны быть корректными, не задевающими честь и достоинство других лиц, не наносящими ущерб репутации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 других органов местного самоуправления, их должностных лиц.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5.2. Депутат не вправе выступать от имени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, постоянной комиссии как их официальный представитель в отношениях с законодательными органами государственной власти, органами местного самоуправления, средствами массовой информации, иными организациями, если он не наделен на то соответствующими полномочиями.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5.3. Депутат, выступая на заседаниях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, ее органов, в средствах массовой информации с различного рода публичными заявлениями, комментариями или оценкой деятельности органов государственной власти, местного самоуправления, организаций и граждан, обязан использовать достоверную, проверенную информацию.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 случае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>5.4. Публичные извинения депутата должны быть адекватными месту и форме нарушения депутатской этики. Они приносятся: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на заседаниях Представительного органа и ее постоянных комиссиях;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в присутствии обратившихся лиц;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через те средства массовой информации, в которых были размещены неэтичные высказывания депутата.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 </w:t>
      </w:r>
    </w:p>
    <w:p w:rsidR="00E27D79" w:rsidRDefault="00E27D79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6. Рассмотрение вопросов, связанных с соблюдением депутатами депутатской этики</w:t>
      </w:r>
    </w:p>
    <w:p w:rsidR="00E64C71" w:rsidRPr="00E27D79" w:rsidRDefault="00E64C71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6.1. Рассмотрение вопросов, связанных с соблюдением депутатами депутатской этики, осуществляет комиссия.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Комиссия не вправе рассматривать вопросы, относящиеся к компетенции избирательной комиссии, суда, прокуратуры, органов внутренних дел.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Не являются предметом рассмотрения комиссии вопросы, не связанные со статусом депутата, в том числе: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этика личной жизни депутата;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служебная (трудовая) деятельность депутата;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отношения депутата с общественными объединениями в качестве члена этих общественных объединений.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6.2. Комиссия может рассматривать вопрос о нарушении Правил, как по собственной инициативе, так и по поручению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сельского</w:t>
      </w:r>
      <w:r w:rsidR="00E64C7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Совета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или ее постоянных комиссий.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6.3. Комиссия рассматривает письменные заявления о поведении депутата, поступившие от физических лиц, должностных лиц органов государственной власти, органов местного самоуправления, руководителей организаций, общественных объединений.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6.4. Комиссия рассматривает обращение в течение 30 дней со дня его регистрации в порядке, установленном законом.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6.5. На заседание комиссии должен быть приглашен депутат, действия которого являются предметом рассмотрения. 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Правил по существу, если депутат письменно не просил о переносе рассмотрения вопроса на определенный срок.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Рассмотрение вопроса о нарушении депутатом Правил осуществляется комиссией на закрытом заседании. Депутат вправе дать комиссии объяснения по рассматриваемому вопросу.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6.6. По результатам рассмотрения заявлений (обращений) комиссия принимает решение об установлении факта нарушения Правил или об отсутствии такого нарушения.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6.7. В случае установления факта нарушения Правил, комиссия направляет в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сельский</w:t>
      </w:r>
      <w:r w:rsidR="00E64C7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материалы для рассмотрения вопроса о поведении депутата.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>6.8. Комиссия предоставляет обратившемуся лицу ответ с результатом рассмотрения обращения.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Обратившееся лицо может обжаловать решение, принятое комиссией, в </w:t>
      </w:r>
      <w:r w:rsidR="00352A10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сельском</w:t>
      </w:r>
      <w:r w:rsidR="00E64C71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Совете депутатов</w:t>
      </w: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 </w:t>
      </w:r>
    </w:p>
    <w:p w:rsidR="00E27D79" w:rsidRDefault="00E27D79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7. Рассмотрение на заседании Представительным органом вопросов, связанных с нарушением Правил</w:t>
      </w:r>
    </w:p>
    <w:p w:rsidR="00E64C71" w:rsidRPr="00E27D79" w:rsidRDefault="00E64C71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7.1. Представительный орган рассматривает материалы о поведении депутата, переданные ей комиссией, на своем заседании в присутствии депутата, нарушившего Правила.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7.2. Представительный орган вправе принять решение о закрытом рассмотрении вопроса. Соответствующее решение принимается голосованием. Депутат, допустивший нарушение Правил, вправе требовать закрытого рассмотрения вопроса. Указанное требование депутата ставится на голосование.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7.3. При рассмотрении вопроса о поведении депутата на заседание Представительного органа приглашаются и заслушиваются обратившиеся лица.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На заседании заслушивается информация председателя комиссии о рассмотрении обращения, принятом решении.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7.4. По результатам рассмотрения вопроса Представительного органа вправе принять к депутату, нарушившему Правила, одну из следующих мер воздействия: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указать депутату на недопустимость нарушения Правил;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обязать депутата принести публичные извинения;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- передать материалы о нарушении Правил в средства массовой информации для опубликования (обнародования) или довести информацию о нарушении Правил до сведения избирателей соответствующего избирательного округа иным способом.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Решение Представительного органа принимается большинством голосов от установленной численности депутатов. При этом депутат, допустивший нарушение Правил, при рассмотрении соответствующего вопроса в голосовании не участвует.</w:t>
      </w:r>
    </w:p>
    <w:p w:rsidR="00E27D79" w:rsidRP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Депутат освобождается от применения мер воздействия, если он принес публичные извинения до принятия Представительным органом решения.</w:t>
      </w:r>
    </w:p>
    <w:p w:rsidR="00C854B9" w:rsidRPr="00E27D79" w:rsidRDefault="00E27D79" w:rsidP="00E27D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E27D79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7.5. Депутат обязан выполнить решение, принятое Представительным органом, в срок, установленный в решении.</w:t>
      </w:r>
    </w:p>
    <w:sectPr w:rsidR="00C854B9" w:rsidRPr="00E27D79" w:rsidSect="004272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F0" w:rsidRDefault="00D23EF0" w:rsidP="00E85787">
      <w:pPr>
        <w:spacing w:after="0" w:line="240" w:lineRule="auto"/>
      </w:pPr>
      <w:r>
        <w:separator/>
      </w:r>
    </w:p>
  </w:endnote>
  <w:endnote w:type="continuationSeparator" w:id="0">
    <w:p w:rsidR="00D23EF0" w:rsidRDefault="00D23EF0" w:rsidP="00E8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F0" w:rsidRDefault="00D23EF0" w:rsidP="00E85787">
      <w:pPr>
        <w:spacing w:after="0" w:line="240" w:lineRule="auto"/>
      </w:pPr>
      <w:r>
        <w:separator/>
      </w:r>
    </w:p>
  </w:footnote>
  <w:footnote w:type="continuationSeparator" w:id="0">
    <w:p w:rsidR="00D23EF0" w:rsidRDefault="00D23EF0" w:rsidP="00E8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317919"/>
      <w:docPartObj>
        <w:docPartGallery w:val="Page Numbers (Top of Page)"/>
        <w:docPartUnique/>
      </w:docPartObj>
    </w:sdtPr>
    <w:sdtEndPr/>
    <w:sdtContent>
      <w:p w:rsidR="00E27D79" w:rsidRDefault="004A63A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2A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7D79" w:rsidRDefault="00E27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ACA"/>
    <w:rsid w:val="000811C5"/>
    <w:rsid w:val="000A115C"/>
    <w:rsid w:val="000B2F68"/>
    <w:rsid w:val="000F1B3B"/>
    <w:rsid w:val="001515DC"/>
    <w:rsid w:val="001A6AFB"/>
    <w:rsid w:val="001C68DC"/>
    <w:rsid w:val="00203B89"/>
    <w:rsid w:val="002B0F51"/>
    <w:rsid w:val="002F5CFE"/>
    <w:rsid w:val="00333775"/>
    <w:rsid w:val="00352A10"/>
    <w:rsid w:val="003A24E5"/>
    <w:rsid w:val="00420465"/>
    <w:rsid w:val="00427231"/>
    <w:rsid w:val="004A63A6"/>
    <w:rsid w:val="004C16A0"/>
    <w:rsid w:val="00647C14"/>
    <w:rsid w:val="00671D48"/>
    <w:rsid w:val="006C306E"/>
    <w:rsid w:val="0071440B"/>
    <w:rsid w:val="00745C55"/>
    <w:rsid w:val="007F145D"/>
    <w:rsid w:val="0082771D"/>
    <w:rsid w:val="0086239E"/>
    <w:rsid w:val="00864ACA"/>
    <w:rsid w:val="008A019D"/>
    <w:rsid w:val="00A170D2"/>
    <w:rsid w:val="00A44584"/>
    <w:rsid w:val="00A45E5C"/>
    <w:rsid w:val="00A52870"/>
    <w:rsid w:val="00A74A7C"/>
    <w:rsid w:val="00AC11C4"/>
    <w:rsid w:val="00AC74CE"/>
    <w:rsid w:val="00AE5616"/>
    <w:rsid w:val="00AF34CE"/>
    <w:rsid w:val="00B430D8"/>
    <w:rsid w:val="00B73EBF"/>
    <w:rsid w:val="00C854B9"/>
    <w:rsid w:val="00CD0B62"/>
    <w:rsid w:val="00D23EF0"/>
    <w:rsid w:val="00D740D2"/>
    <w:rsid w:val="00E27D79"/>
    <w:rsid w:val="00E42AF1"/>
    <w:rsid w:val="00E56BA1"/>
    <w:rsid w:val="00E64C71"/>
    <w:rsid w:val="00E74090"/>
    <w:rsid w:val="00E85787"/>
    <w:rsid w:val="00F061E7"/>
    <w:rsid w:val="00F8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AF43"/>
  <w15:docId w15:val="{2B2B2677-4562-48A4-BA98-F083825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47C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8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787"/>
  </w:style>
  <w:style w:type="paragraph" w:styleId="a6">
    <w:name w:val="footer"/>
    <w:basedOn w:val="a"/>
    <w:link w:val="a7"/>
    <w:uiPriority w:val="99"/>
    <w:semiHidden/>
    <w:unhideWhenUsed/>
    <w:rsid w:val="00E8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787"/>
  </w:style>
  <w:style w:type="paragraph" w:customStyle="1" w:styleId="ConsPlusNormal">
    <w:name w:val="ConsPlusNormal"/>
    <w:rsid w:val="00A17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A170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170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0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Кадач Вероника Игоревна</dc:creator>
  <cp:keywords/>
  <dc:description/>
  <cp:lastModifiedBy>USER0056</cp:lastModifiedBy>
  <cp:revision>13</cp:revision>
  <cp:lastPrinted>2021-04-08T09:10:00Z</cp:lastPrinted>
  <dcterms:created xsi:type="dcterms:W3CDTF">2021-01-14T07:44:00Z</dcterms:created>
  <dcterms:modified xsi:type="dcterms:W3CDTF">2021-04-08T09:10:00Z</dcterms:modified>
</cp:coreProperties>
</file>