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FF6536">
        <w:rPr>
          <w:rFonts w:ascii="Times New Roman" w:hAnsi="Times New Roman"/>
          <w:b/>
          <w:i/>
          <w:sz w:val="28"/>
          <w:szCs w:val="28"/>
        </w:rPr>
        <w:t>3</w:t>
      </w:r>
      <w:r>
        <w:rPr>
          <w:rFonts w:ascii="Times New Roman" w:hAnsi="Times New Roman"/>
          <w:b/>
          <w:i/>
          <w:sz w:val="28"/>
          <w:szCs w:val="28"/>
        </w:rPr>
        <w:t xml:space="preserve"> за </w:t>
      </w:r>
      <w:r w:rsidR="00D80AF0">
        <w:rPr>
          <w:rFonts w:ascii="Times New Roman" w:hAnsi="Times New Roman"/>
          <w:b/>
          <w:i/>
          <w:sz w:val="28"/>
          <w:szCs w:val="28"/>
        </w:rPr>
        <w:t>февраль</w:t>
      </w:r>
      <w:r>
        <w:rPr>
          <w:rFonts w:ascii="Times New Roman" w:hAnsi="Times New Roman"/>
          <w:b/>
          <w:i/>
          <w:sz w:val="28"/>
          <w:szCs w:val="28"/>
        </w:rPr>
        <w:t xml:space="preserve"> 202</w:t>
      </w:r>
      <w:r w:rsidR="00047246">
        <w:rPr>
          <w:rFonts w:ascii="Times New Roman" w:hAnsi="Times New Roman"/>
          <w:b/>
          <w:i/>
          <w:sz w:val="28"/>
          <w:szCs w:val="28"/>
        </w:rPr>
        <w:t>1</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047246">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w:t>
            </w:r>
            <w:r w:rsidR="00047246">
              <w:rPr>
                <w:rFonts w:ascii="Times New Roman" w:hAnsi="Times New Roman"/>
                <w:b/>
                <w:sz w:val="28"/>
                <w:szCs w:val="28"/>
              </w:rPr>
              <w:t>1</w:t>
            </w:r>
            <w:r>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C411CD" w:rsidRDefault="00D80AF0" w:rsidP="00D80AF0">
            <w:pPr>
              <w:spacing w:after="0" w:line="240" w:lineRule="auto"/>
              <w:jc w:val="both"/>
              <w:rPr>
                <w:rFonts w:ascii="Times New Roman" w:hAnsi="Times New Roman"/>
                <w:b/>
                <w:sz w:val="28"/>
                <w:szCs w:val="28"/>
              </w:rPr>
            </w:pPr>
            <w:r w:rsidRPr="00C411CD">
              <w:rPr>
                <w:rFonts w:ascii="Times New Roman" w:hAnsi="Times New Roman"/>
                <w:b/>
                <w:sz w:val="28"/>
                <w:szCs w:val="28"/>
              </w:rPr>
              <w:t xml:space="preserve">Анализ причин и условий, способствующих гибели детей при пожарах на территории Красноярского края за </w:t>
            </w:r>
            <w:r w:rsidR="00C411CD" w:rsidRPr="00C411CD">
              <w:rPr>
                <w:rFonts w:ascii="Times New Roman" w:hAnsi="Times New Roman"/>
                <w:b/>
                <w:sz w:val="28"/>
                <w:szCs w:val="28"/>
              </w:rPr>
              <w:t>1 квартал 2021 года</w:t>
            </w:r>
          </w:p>
        </w:tc>
        <w:tc>
          <w:tcPr>
            <w:tcW w:w="961" w:type="dxa"/>
            <w:vAlign w:val="center"/>
          </w:tcPr>
          <w:p w:rsidR="008C7615" w:rsidRDefault="00344278" w:rsidP="00C411CD">
            <w:pPr>
              <w:jc w:val="center"/>
              <w:rPr>
                <w:rFonts w:ascii="Times New Roman" w:hAnsi="Times New Roman"/>
                <w:b/>
                <w:i/>
                <w:sz w:val="28"/>
                <w:szCs w:val="28"/>
              </w:rPr>
            </w:pPr>
            <w:r>
              <w:rPr>
                <w:rFonts w:ascii="Times New Roman" w:hAnsi="Times New Roman"/>
                <w:b/>
                <w:i/>
                <w:sz w:val="28"/>
                <w:szCs w:val="28"/>
              </w:rPr>
              <w:t>4</w:t>
            </w:r>
            <w:r w:rsidR="00C411CD">
              <w:rPr>
                <w:rFonts w:ascii="Times New Roman" w:hAnsi="Times New Roman"/>
                <w:b/>
                <w:i/>
                <w:sz w:val="28"/>
                <w:szCs w:val="28"/>
              </w:rPr>
              <w:t>,5</w:t>
            </w:r>
          </w:p>
        </w:tc>
      </w:tr>
      <w:tr w:rsidR="008C7615" w:rsidRPr="00A2641C" w:rsidTr="00C411CD">
        <w:trPr>
          <w:trHeight w:val="637"/>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C411CD" w:rsidRDefault="00C411CD" w:rsidP="00C411CD">
            <w:pPr>
              <w:pStyle w:val="1"/>
              <w:spacing w:before="0" w:line="240" w:lineRule="auto"/>
              <w:rPr>
                <w:rFonts w:ascii="Times New Roman" w:hAnsi="Times New Roman"/>
                <w:color w:val="auto"/>
              </w:rPr>
            </w:pPr>
            <w:r>
              <w:rPr>
                <w:rFonts w:ascii="Times New Roman" w:hAnsi="Times New Roman"/>
                <w:color w:val="auto"/>
              </w:rPr>
              <w:t>П</w:t>
            </w:r>
            <w:r w:rsidRPr="00C411CD">
              <w:rPr>
                <w:rFonts w:ascii="Times New Roman" w:hAnsi="Times New Roman"/>
                <w:color w:val="auto"/>
              </w:rPr>
              <w:t>ричины пожара в быту и способы предотвр</w:t>
            </w:r>
            <w:r w:rsidRPr="00C411CD">
              <w:rPr>
                <w:rFonts w:ascii="Times New Roman" w:hAnsi="Times New Roman"/>
                <w:color w:val="auto"/>
              </w:rPr>
              <w:t>а</w:t>
            </w:r>
            <w:r w:rsidRPr="00C411CD">
              <w:rPr>
                <w:rFonts w:ascii="Times New Roman" w:hAnsi="Times New Roman"/>
                <w:color w:val="auto"/>
              </w:rPr>
              <w:t>щения</w:t>
            </w:r>
          </w:p>
        </w:tc>
        <w:tc>
          <w:tcPr>
            <w:tcW w:w="961" w:type="dxa"/>
            <w:vAlign w:val="center"/>
          </w:tcPr>
          <w:p w:rsidR="008C7615" w:rsidRDefault="00C411CD" w:rsidP="0036263C">
            <w:pPr>
              <w:jc w:val="center"/>
              <w:rPr>
                <w:rFonts w:ascii="Times New Roman" w:hAnsi="Times New Roman"/>
                <w:b/>
                <w:i/>
                <w:sz w:val="28"/>
                <w:szCs w:val="28"/>
              </w:rPr>
            </w:pPr>
            <w:r>
              <w:rPr>
                <w:rFonts w:ascii="Times New Roman" w:hAnsi="Times New Roman"/>
                <w:b/>
                <w:i/>
                <w:sz w:val="28"/>
                <w:szCs w:val="28"/>
              </w:rPr>
              <w:t>6-15</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C411CD" w:rsidRDefault="00C411CD" w:rsidP="00C411CD">
            <w:pPr>
              <w:pStyle w:val="ae"/>
              <w:rPr>
                <w:b/>
                <w:spacing w:val="-4"/>
                <w:szCs w:val="28"/>
              </w:rPr>
            </w:pPr>
            <w:r>
              <w:rPr>
                <w:b/>
                <w:spacing w:val="-4"/>
                <w:szCs w:val="28"/>
              </w:rPr>
              <w:t>Д</w:t>
            </w:r>
            <w:r w:rsidRPr="00C411CD">
              <w:rPr>
                <w:b/>
                <w:spacing w:val="-4"/>
                <w:szCs w:val="28"/>
              </w:rPr>
              <w:t xml:space="preserve">еятельность ОНД и ПР </w:t>
            </w:r>
            <w:r>
              <w:rPr>
                <w:b/>
                <w:spacing w:val="-4"/>
                <w:szCs w:val="28"/>
              </w:rPr>
              <w:t>по Т</w:t>
            </w:r>
            <w:r w:rsidRPr="00C411CD">
              <w:rPr>
                <w:b/>
                <w:spacing w:val="-4"/>
                <w:szCs w:val="28"/>
              </w:rPr>
              <w:t>уруханскому району за 1 квартал 2021 года</w:t>
            </w:r>
          </w:p>
        </w:tc>
        <w:tc>
          <w:tcPr>
            <w:tcW w:w="961" w:type="dxa"/>
            <w:vAlign w:val="center"/>
          </w:tcPr>
          <w:p w:rsidR="00344278" w:rsidRDefault="00C411CD" w:rsidP="0036263C">
            <w:pPr>
              <w:jc w:val="center"/>
              <w:rPr>
                <w:rFonts w:ascii="Times New Roman" w:hAnsi="Times New Roman"/>
                <w:b/>
                <w:i/>
                <w:sz w:val="28"/>
                <w:szCs w:val="28"/>
              </w:rPr>
            </w:pPr>
            <w:r>
              <w:rPr>
                <w:rFonts w:ascii="Times New Roman" w:hAnsi="Times New Roman"/>
                <w:b/>
                <w:i/>
                <w:sz w:val="28"/>
                <w:szCs w:val="28"/>
              </w:rPr>
              <w:t>16,17</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C411CD" w:rsidRDefault="00C411CD"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CD1D42">
        <w:rPr>
          <w:rFonts w:ascii="Times New Roman" w:hAnsi="Times New Roman"/>
          <w:b/>
          <w:bCs/>
          <w:sz w:val="28"/>
          <w:szCs w:val="28"/>
        </w:rPr>
        <w:t>1</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20</w:t>
            </w:r>
          </w:p>
        </w:tc>
        <w:tc>
          <w:tcPr>
            <w:tcW w:w="1421" w:type="dxa"/>
            <w:shd w:val="clear" w:color="auto" w:fill="E36C0A"/>
            <w:vAlign w:val="center"/>
          </w:tcPr>
          <w:p w:rsidR="008C7615" w:rsidRPr="00A2641C" w:rsidRDefault="008C7615" w:rsidP="00047246">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w:t>
            </w:r>
            <w:r w:rsidR="00047246">
              <w:rPr>
                <w:rFonts w:ascii="Times New Roman" w:hAnsi="Times New Roman"/>
                <w:b/>
                <w:sz w:val="28"/>
                <w:szCs w:val="28"/>
              </w:rPr>
              <w:t>1</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15</w:t>
            </w:r>
          </w:p>
        </w:tc>
        <w:tc>
          <w:tcPr>
            <w:tcW w:w="1421" w:type="dxa"/>
            <w:vAlign w:val="center"/>
          </w:tcPr>
          <w:p w:rsidR="008C7615" w:rsidRPr="009E1B57" w:rsidRDefault="00FF6536" w:rsidP="00DC21FE">
            <w:pPr>
              <w:spacing w:after="0"/>
              <w:jc w:val="center"/>
              <w:rPr>
                <w:rFonts w:ascii="Times New Roman" w:hAnsi="Times New Roman"/>
                <w:b/>
                <w:color w:val="FF0000"/>
                <w:sz w:val="28"/>
                <w:szCs w:val="28"/>
              </w:rPr>
            </w:pPr>
            <w:r>
              <w:rPr>
                <w:rFonts w:ascii="Times New Roman" w:hAnsi="Times New Roman"/>
                <w:b/>
                <w:color w:val="FF0000"/>
                <w:sz w:val="28"/>
                <w:szCs w:val="28"/>
              </w:rPr>
              <w:t>26</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CD1D42"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CD1D42">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CD1D42">
              <w:rPr>
                <w:rStyle w:val="28pt"/>
                <w:rFonts w:ascii="Times New Roman" w:hAnsi="Times New Roman"/>
                <w:sz w:val="28"/>
                <w:szCs w:val="28"/>
              </w:rPr>
              <w:t>1</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FF6536"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9</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6</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047246"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047246" w:rsidRPr="00CC3EAB" w:rsidRDefault="00047246"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Селиваниха</w:t>
            </w:r>
          </w:p>
        </w:tc>
        <w:tc>
          <w:tcPr>
            <w:tcW w:w="152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047246" w:rsidRDefault="0004724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Фарково</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CD1D42"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Курейка</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CD1D42" w:rsidRPr="00A2641C" w:rsidTr="00CD1D42">
        <w:trPr>
          <w:trHeight w:hRule="exact" w:val="636"/>
        </w:trPr>
        <w:tc>
          <w:tcPr>
            <w:tcW w:w="2870" w:type="dxa"/>
            <w:tcBorders>
              <w:top w:val="single" w:sz="4" w:space="0" w:color="auto"/>
              <w:left w:val="single" w:sz="4" w:space="0" w:color="auto"/>
              <w:bottom w:val="single" w:sz="4" w:space="0" w:color="auto"/>
            </w:tcBorders>
            <w:shd w:val="clear" w:color="auto" w:fill="E36C0A"/>
            <w:vAlign w:val="center"/>
          </w:tcPr>
          <w:p w:rsidR="00CD1D42" w:rsidRDefault="00CD1D42" w:rsidP="00CD1D42">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Ванкорское местор</w:t>
            </w:r>
            <w:r>
              <w:rPr>
                <w:rFonts w:ascii="Times New Roman" w:hAnsi="Times New Roman"/>
                <w:b/>
              </w:rPr>
              <w:t>о</w:t>
            </w:r>
            <w:r>
              <w:rPr>
                <w:rFonts w:ascii="Times New Roman" w:hAnsi="Times New Roman"/>
                <w:b/>
              </w:rPr>
              <w:t>ждение</w:t>
            </w:r>
          </w:p>
        </w:tc>
        <w:tc>
          <w:tcPr>
            <w:tcW w:w="1525" w:type="dxa"/>
            <w:tcBorders>
              <w:top w:val="single" w:sz="4" w:space="0" w:color="auto"/>
              <w:left w:val="single" w:sz="4" w:space="0" w:color="auto"/>
              <w:bottom w:val="single" w:sz="4" w:space="0" w:color="auto"/>
            </w:tcBorders>
            <w:shd w:val="clear" w:color="auto" w:fill="FFFFFF"/>
            <w:vAlign w:val="center"/>
          </w:tcPr>
          <w:p w:rsidR="00CD1D42" w:rsidRDefault="00FF6536"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CD1D42" w:rsidRDefault="00CD1D42"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D80AF0" w:rsidRPr="00D80AF0" w:rsidRDefault="00D80AF0" w:rsidP="00D80AF0">
      <w:pPr>
        <w:spacing w:after="0" w:line="240" w:lineRule="auto"/>
        <w:jc w:val="center"/>
        <w:rPr>
          <w:rFonts w:ascii="Times New Roman" w:hAnsi="Times New Roman"/>
          <w:b/>
          <w:color w:val="FF0000"/>
          <w:sz w:val="28"/>
          <w:szCs w:val="28"/>
        </w:rPr>
      </w:pPr>
      <w:r w:rsidRPr="00D80AF0">
        <w:rPr>
          <w:rFonts w:ascii="Times New Roman" w:hAnsi="Times New Roman"/>
          <w:b/>
          <w:color w:val="FF0000"/>
          <w:sz w:val="28"/>
          <w:szCs w:val="28"/>
        </w:rPr>
        <w:lastRenderedPageBreak/>
        <w:t xml:space="preserve">АНАЛИЗ </w:t>
      </w:r>
    </w:p>
    <w:p w:rsidR="00D80AF0" w:rsidRPr="00D80AF0" w:rsidRDefault="00D80AF0" w:rsidP="00D80AF0">
      <w:pPr>
        <w:spacing w:after="0" w:line="240" w:lineRule="auto"/>
        <w:jc w:val="center"/>
        <w:rPr>
          <w:rFonts w:ascii="Times New Roman" w:hAnsi="Times New Roman"/>
          <w:b/>
          <w:color w:val="FF0000"/>
          <w:sz w:val="28"/>
          <w:szCs w:val="28"/>
        </w:rPr>
      </w:pPr>
      <w:r w:rsidRPr="00D80AF0">
        <w:rPr>
          <w:rFonts w:ascii="Times New Roman" w:hAnsi="Times New Roman"/>
          <w:b/>
          <w:color w:val="FF0000"/>
          <w:sz w:val="28"/>
          <w:szCs w:val="28"/>
        </w:rPr>
        <w:t xml:space="preserve">ПРИЧИН И УСЛОВИЙ, </w:t>
      </w:r>
    </w:p>
    <w:p w:rsidR="00D80AF0" w:rsidRPr="00D80AF0" w:rsidRDefault="00D80AF0" w:rsidP="00D80AF0">
      <w:pPr>
        <w:spacing w:after="0" w:line="240" w:lineRule="auto"/>
        <w:jc w:val="center"/>
        <w:rPr>
          <w:rFonts w:ascii="Times New Roman" w:hAnsi="Times New Roman"/>
          <w:b/>
          <w:color w:val="FF0000"/>
          <w:sz w:val="28"/>
          <w:szCs w:val="28"/>
        </w:rPr>
      </w:pPr>
      <w:r w:rsidRPr="00D80AF0">
        <w:rPr>
          <w:rFonts w:ascii="Times New Roman" w:hAnsi="Times New Roman"/>
          <w:b/>
          <w:color w:val="FF0000"/>
          <w:sz w:val="28"/>
          <w:szCs w:val="28"/>
        </w:rPr>
        <w:t>СПОСОБСТВУЮЩИХ ГИБЕЛИ ДЕТЕЙ ПРИ ПОЖАРАХ</w:t>
      </w:r>
    </w:p>
    <w:p w:rsidR="00D80AF0" w:rsidRPr="00D80AF0" w:rsidRDefault="00D80AF0" w:rsidP="00D80AF0">
      <w:pPr>
        <w:spacing w:after="0" w:line="240" w:lineRule="auto"/>
        <w:jc w:val="center"/>
        <w:rPr>
          <w:rFonts w:ascii="Times New Roman" w:hAnsi="Times New Roman"/>
          <w:b/>
          <w:color w:val="FF0000"/>
          <w:sz w:val="28"/>
          <w:szCs w:val="28"/>
        </w:rPr>
      </w:pPr>
      <w:r w:rsidRPr="00D80AF0">
        <w:rPr>
          <w:rFonts w:ascii="Times New Roman" w:hAnsi="Times New Roman"/>
          <w:b/>
          <w:color w:val="FF0000"/>
          <w:sz w:val="28"/>
          <w:szCs w:val="28"/>
        </w:rPr>
        <w:t xml:space="preserve">НА ТЕРРИТОРИИ КРАСНОЯРСКОГО КРАЯ </w:t>
      </w:r>
    </w:p>
    <w:p w:rsidR="00D80AF0" w:rsidRDefault="00D80AF0" w:rsidP="00D80AF0">
      <w:pPr>
        <w:pStyle w:val="ae"/>
        <w:ind w:firstLine="720"/>
        <w:rPr>
          <w:szCs w:val="28"/>
        </w:rPr>
      </w:pPr>
    </w:p>
    <w:p w:rsidR="00D80AF0" w:rsidRPr="00D80AF0" w:rsidRDefault="00D80AF0" w:rsidP="00D80AF0">
      <w:pPr>
        <w:pStyle w:val="ae"/>
        <w:jc w:val="right"/>
        <w:rPr>
          <w:szCs w:val="28"/>
        </w:rPr>
      </w:pPr>
    </w:p>
    <w:p w:rsidR="00FF6536" w:rsidRPr="00BD3E44" w:rsidRDefault="00FF6536" w:rsidP="00FF6536">
      <w:pPr>
        <w:pStyle w:val="ae"/>
        <w:ind w:firstLine="720"/>
        <w:rPr>
          <w:szCs w:val="28"/>
        </w:rPr>
      </w:pPr>
      <w:r>
        <w:rPr>
          <w:szCs w:val="28"/>
        </w:rPr>
        <w:t>По состоянию на 17.03.2021</w:t>
      </w:r>
      <w:r w:rsidRPr="00BD3E44">
        <w:rPr>
          <w:szCs w:val="28"/>
        </w:rPr>
        <w:t xml:space="preserve"> года на территории края произошло </w:t>
      </w:r>
      <w:r>
        <w:rPr>
          <w:szCs w:val="28"/>
        </w:rPr>
        <w:t>1463</w:t>
      </w:r>
      <w:r w:rsidRPr="00BD3E44">
        <w:rPr>
          <w:szCs w:val="28"/>
        </w:rPr>
        <w:t xml:space="preserve"> пожара, </w:t>
      </w:r>
      <w:r>
        <w:rPr>
          <w:szCs w:val="28"/>
        </w:rPr>
        <w:t>увеличение</w:t>
      </w:r>
      <w:r w:rsidRPr="00BD3E44">
        <w:rPr>
          <w:szCs w:val="28"/>
        </w:rPr>
        <w:t xml:space="preserve"> пожаров в сравнении с АППГ составляет </w:t>
      </w:r>
      <w:r>
        <w:rPr>
          <w:szCs w:val="28"/>
        </w:rPr>
        <w:t>8</w:t>
      </w:r>
      <w:r w:rsidRPr="00BD3E44">
        <w:rPr>
          <w:szCs w:val="28"/>
        </w:rPr>
        <w:t>,</w:t>
      </w:r>
      <w:r>
        <w:rPr>
          <w:szCs w:val="28"/>
        </w:rPr>
        <w:t>2</w:t>
      </w:r>
      <w:r w:rsidRPr="00BD3E44">
        <w:rPr>
          <w:szCs w:val="28"/>
        </w:rPr>
        <w:t xml:space="preserve">%. </w:t>
      </w:r>
    </w:p>
    <w:p w:rsidR="00FF6536" w:rsidRPr="00BD3E44" w:rsidRDefault="00FF6536" w:rsidP="00FF6536">
      <w:pPr>
        <w:pStyle w:val="ae"/>
        <w:ind w:firstLine="720"/>
        <w:rPr>
          <w:szCs w:val="28"/>
        </w:rPr>
      </w:pPr>
      <w:r w:rsidRPr="00BD3E44">
        <w:rPr>
          <w:szCs w:val="28"/>
        </w:rPr>
        <w:t xml:space="preserve">При пожарах погибли </w:t>
      </w:r>
      <w:r>
        <w:rPr>
          <w:szCs w:val="28"/>
        </w:rPr>
        <w:t>92</w:t>
      </w:r>
      <w:r w:rsidRPr="00BD3E44">
        <w:rPr>
          <w:szCs w:val="28"/>
        </w:rPr>
        <w:t xml:space="preserve"> человек</w:t>
      </w:r>
      <w:r>
        <w:rPr>
          <w:szCs w:val="28"/>
        </w:rPr>
        <w:t>а</w:t>
      </w:r>
      <w:r w:rsidRPr="00BD3E44">
        <w:rPr>
          <w:szCs w:val="28"/>
        </w:rPr>
        <w:t xml:space="preserve"> (</w:t>
      </w:r>
      <w:r>
        <w:rPr>
          <w:szCs w:val="28"/>
        </w:rPr>
        <w:t>больше</w:t>
      </w:r>
      <w:r w:rsidRPr="00BD3E44">
        <w:rPr>
          <w:szCs w:val="28"/>
        </w:rPr>
        <w:t xml:space="preserve"> на </w:t>
      </w:r>
      <w:r>
        <w:rPr>
          <w:szCs w:val="28"/>
        </w:rPr>
        <w:t>27</w:t>
      </w:r>
      <w:r w:rsidRPr="00BD3E44">
        <w:rPr>
          <w:szCs w:val="28"/>
        </w:rPr>
        <w:t xml:space="preserve"> чел. (</w:t>
      </w:r>
      <w:r>
        <w:rPr>
          <w:szCs w:val="28"/>
        </w:rPr>
        <w:t>+4</w:t>
      </w:r>
      <w:r w:rsidRPr="00BD3E44">
        <w:rPr>
          <w:szCs w:val="28"/>
        </w:rPr>
        <w:t>1,</w:t>
      </w:r>
      <w:r>
        <w:rPr>
          <w:szCs w:val="28"/>
        </w:rPr>
        <w:t>5</w:t>
      </w:r>
      <w:r w:rsidRPr="00BD3E44">
        <w:rPr>
          <w:szCs w:val="28"/>
        </w:rPr>
        <w:t xml:space="preserve"> %) чем в 20</w:t>
      </w:r>
      <w:r>
        <w:rPr>
          <w:szCs w:val="28"/>
        </w:rPr>
        <w:t>20</w:t>
      </w:r>
      <w:r w:rsidRPr="00BD3E44">
        <w:rPr>
          <w:szCs w:val="28"/>
        </w:rPr>
        <w:t xml:space="preserve"> году), из них </w:t>
      </w:r>
      <w:r>
        <w:rPr>
          <w:szCs w:val="28"/>
        </w:rPr>
        <w:t>5</w:t>
      </w:r>
      <w:r w:rsidRPr="00BD3E44">
        <w:rPr>
          <w:szCs w:val="28"/>
        </w:rPr>
        <w:t xml:space="preserve"> (АППГ - </w:t>
      </w:r>
      <w:r>
        <w:rPr>
          <w:szCs w:val="28"/>
        </w:rPr>
        <w:t>5</w:t>
      </w:r>
      <w:r w:rsidRPr="00BD3E44">
        <w:rPr>
          <w:szCs w:val="28"/>
        </w:rPr>
        <w:t>) детей.</w:t>
      </w:r>
    </w:p>
    <w:p w:rsidR="00FF6536" w:rsidRDefault="00FF6536" w:rsidP="00FF6536">
      <w:pPr>
        <w:pStyle w:val="ae"/>
        <w:ind w:firstLine="720"/>
        <w:rPr>
          <w:szCs w:val="28"/>
        </w:rPr>
      </w:pPr>
      <w:r w:rsidRPr="00BD3E44">
        <w:rPr>
          <w:szCs w:val="28"/>
        </w:rPr>
        <w:t xml:space="preserve">Получили травмы </w:t>
      </w:r>
      <w:r>
        <w:rPr>
          <w:szCs w:val="28"/>
        </w:rPr>
        <w:t>52</w:t>
      </w:r>
      <w:r w:rsidRPr="00BD3E44">
        <w:rPr>
          <w:szCs w:val="28"/>
        </w:rPr>
        <w:t xml:space="preserve"> человек</w:t>
      </w:r>
      <w:r>
        <w:rPr>
          <w:szCs w:val="28"/>
        </w:rPr>
        <w:t>а</w:t>
      </w:r>
      <w:r w:rsidRPr="00BD3E44">
        <w:rPr>
          <w:szCs w:val="28"/>
        </w:rPr>
        <w:t xml:space="preserve"> (больше на </w:t>
      </w:r>
      <w:r>
        <w:rPr>
          <w:szCs w:val="28"/>
        </w:rPr>
        <w:t xml:space="preserve">1 </w:t>
      </w:r>
      <w:r w:rsidRPr="00BD3E44">
        <w:rPr>
          <w:szCs w:val="28"/>
        </w:rPr>
        <w:t>чел. (+</w:t>
      </w:r>
      <w:r>
        <w:rPr>
          <w:szCs w:val="28"/>
        </w:rPr>
        <w:t>1</w:t>
      </w:r>
      <w:r w:rsidRPr="00BD3E44">
        <w:rPr>
          <w:szCs w:val="28"/>
        </w:rPr>
        <w:t>,9%.) чем в 20</w:t>
      </w:r>
      <w:r>
        <w:rPr>
          <w:szCs w:val="28"/>
        </w:rPr>
        <w:t>20</w:t>
      </w:r>
      <w:r w:rsidRPr="00BD3E44">
        <w:rPr>
          <w:szCs w:val="28"/>
        </w:rPr>
        <w:t xml:space="preserve"> году), из них </w:t>
      </w:r>
      <w:r>
        <w:rPr>
          <w:szCs w:val="28"/>
        </w:rPr>
        <w:t>7</w:t>
      </w:r>
      <w:r w:rsidRPr="00BD3E44">
        <w:rPr>
          <w:szCs w:val="28"/>
        </w:rPr>
        <w:t xml:space="preserve"> (АППГ</w:t>
      </w:r>
      <w:r>
        <w:rPr>
          <w:szCs w:val="28"/>
        </w:rPr>
        <w:t xml:space="preserve"> - </w:t>
      </w:r>
      <w:r w:rsidRPr="00BD3E44">
        <w:rPr>
          <w:szCs w:val="28"/>
        </w:rPr>
        <w:t>0) детей.</w:t>
      </w:r>
    </w:p>
    <w:p w:rsidR="00FF6536" w:rsidRDefault="00FF6536" w:rsidP="00FF6536">
      <w:pPr>
        <w:pStyle w:val="ae"/>
        <w:ind w:firstLine="720"/>
        <w:rPr>
          <w:szCs w:val="28"/>
        </w:rPr>
      </w:pPr>
      <w:r>
        <w:rPr>
          <w:szCs w:val="28"/>
        </w:rPr>
        <w:t>П</w:t>
      </w:r>
      <w:r w:rsidRPr="00095F7E">
        <w:rPr>
          <w:szCs w:val="28"/>
        </w:rPr>
        <w:t>огибши</w:t>
      </w:r>
      <w:r>
        <w:rPr>
          <w:szCs w:val="28"/>
        </w:rPr>
        <w:t>е</w:t>
      </w:r>
      <w:r w:rsidRPr="00095F7E">
        <w:rPr>
          <w:szCs w:val="28"/>
        </w:rPr>
        <w:t xml:space="preserve"> на пожарах несовершеннолетни</w:t>
      </w:r>
      <w:r>
        <w:rPr>
          <w:szCs w:val="28"/>
        </w:rPr>
        <w:t>е</w:t>
      </w:r>
      <w:r w:rsidRPr="00095F7E">
        <w:rPr>
          <w:szCs w:val="28"/>
        </w:rPr>
        <w:t xml:space="preserve"> </w:t>
      </w:r>
      <w:r>
        <w:rPr>
          <w:szCs w:val="28"/>
        </w:rPr>
        <w:t xml:space="preserve">дети </w:t>
      </w:r>
      <w:r w:rsidRPr="00095F7E">
        <w:rPr>
          <w:szCs w:val="28"/>
        </w:rPr>
        <w:t>зарегистрирован</w:t>
      </w:r>
      <w:r>
        <w:rPr>
          <w:szCs w:val="28"/>
        </w:rPr>
        <w:t>ы</w:t>
      </w:r>
      <w:r w:rsidRPr="00095F7E">
        <w:rPr>
          <w:szCs w:val="28"/>
        </w:rPr>
        <w:t xml:space="preserve"> на </w:t>
      </w:r>
      <w:r>
        <w:rPr>
          <w:szCs w:val="28"/>
        </w:rPr>
        <w:t xml:space="preserve">2 </w:t>
      </w:r>
      <w:r w:rsidRPr="00095F7E">
        <w:rPr>
          <w:szCs w:val="28"/>
        </w:rPr>
        <w:t xml:space="preserve">территориях края. Наибольшее количество погибших </w:t>
      </w:r>
      <w:r>
        <w:rPr>
          <w:szCs w:val="28"/>
        </w:rPr>
        <w:t xml:space="preserve">детей </w:t>
      </w:r>
      <w:r w:rsidRPr="00095F7E">
        <w:rPr>
          <w:szCs w:val="28"/>
        </w:rPr>
        <w:t>на терри</w:t>
      </w:r>
      <w:r>
        <w:rPr>
          <w:szCs w:val="28"/>
        </w:rPr>
        <w:t>т</w:t>
      </w:r>
      <w:r w:rsidRPr="00095F7E">
        <w:rPr>
          <w:szCs w:val="28"/>
        </w:rPr>
        <w:t xml:space="preserve">ории </w:t>
      </w:r>
      <w:r>
        <w:rPr>
          <w:szCs w:val="28"/>
        </w:rPr>
        <w:t xml:space="preserve">           г. Лесосибирск</w:t>
      </w:r>
      <w:r w:rsidRPr="00095F7E">
        <w:rPr>
          <w:szCs w:val="28"/>
        </w:rPr>
        <w:t xml:space="preserve"> – </w:t>
      </w:r>
      <w:r>
        <w:rPr>
          <w:szCs w:val="28"/>
        </w:rPr>
        <w:t>4 ребенка</w:t>
      </w:r>
      <w:r w:rsidRPr="00095F7E">
        <w:rPr>
          <w:szCs w:val="28"/>
        </w:rPr>
        <w:t xml:space="preserve">; </w:t>
      </w:r>
    </w:p>
    <w:p w:rsidR="00FF6536" w:rsidRPr="00E75D3C" w:rsidRDefault="00FF6536" w:rsidP="00FF6536">
      <w:pPr>
        <w:pStyle w:val="ae"/>
        <w:ind w:firstLine="720"/>
        <w:rPr>
          <w:szCs w:val="28"/>
        </w:rPr>
      </w:pPr>
      <w:r>
        <w:rPr>
          <w:szCs w:val="28"/>
        </w:rPr>
        <w:t>г. Красноярск</w:t>
      </w:r>
      <w:r w:rsidRPr="00095F7E">
        <w:rPr>
          <w:szCs w:val="28"/>
        </w:rPr>
        <w:t xml:space="preserve"> – </w:t>
      </w:r>
      <w:r>
        <w:rPr>
          <w:szCs w:val="28"/>
        </w:rPr>
        <w:t>1 ребенок (таблица 1).</w:t>
      </w:r>
    </w:p>
    <w:p w:rsidR="00FF6536" w:rsidRDefault="00FF6536" w:rsidP="00FF6536">
      <w:pPr>
        <w:pStyle w:val="ae"/>
        <w:ind w:firstLine="720"/>
        <w:rPr>
          <w:szCs w:val="28"/>
        </w:rPr>
      </w:pPr>
      <w:r>
        <w:rPr>
          <w:szCs w:val="28"/>
        </w:rPr>
        <w:t>Пожары с гибелью несовершеннолетних в 100% случаев зарегистрированы в жилом секторе, из них 1 случай в панельном многоквартирном жилом доме и 1 случай в многоквартирном деревянном жилом доме.</w:t>
      </w:r>
    </w:p>
    <w:p w:rsidR="00FF6536" w:rsidRDefault="00FF6536" w:rsidP="00FF6536">
      <w:pPr>
        <w:pStyle w:val="ae"/>
        <w:ind w:firstLine="720"/>
        <w:rPr>
          <w:szCs w:val="28"/>
        </w:rPr>
      </w:pPr>
    </w:p>
    <w:p w:rsidR="00FF6536" w:rsidRDefault="00FF6536" w:rsidP="00FF6536">
      <w:pPr>
        <w:pStyle w:val="ae"/>
        <w:ind w:firstLine="720"/>
        <w:jc w:val="right"/>
        <w:rPr>
          <w:szCs w:val="28"/>
        </w:rPr>
      </w:pPr>
      <w:r>
        <w:rPr>
          <w:szCs w:val="28"/>
        </w:rPr>
        <w:t>Таблица 1</w:t>
      </w:r>
    </w:p>
    <w:p w:rsidR="00FF6536" w:rsidRPr="0059454E" w:rsidRDefault="00FF6536" w:rsidP="00FF6536">
      <w:pPr>
        <w:pStyle w:val="ae"/>
        <w:jc w:val="center"/>
        <w:rPr>
          <w:b/>
          <w:szCs w:val="28"/>
        </w:rPr>
      </w:pPr>
      <w:r>
        <w:rPr>
          <w:b/>
          <w:szCs w:val="28"/>
        </w:rPr>
        <w:t>Случаи гибели несовершеннолетних детей при пожарах</w:t>
      </w:r>
    </w:p>
    <w:p w:rsidR="00FF6536" w:rsidRPr="00400E0D" w:rsidRDefault="00FF6536" w:rsidP="00FF6536">
      <w:pPr>
        <w:pStyle w:val="ae"/>
        <w:jc w:val="center"/>
        <w:rPr>
          <w:szCs w:val="28"/>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
        <w:gridCol w:w="2272"/>
        <w:gridCol w:w="1402"/>
        <w:gridCol w:w="1296"/>
        <w:gridCol w:w="2241"/>
        <w:gridCol w:w="2385"/>
      </w:tblGrid>
      <w:tr w:rsidR="00FF6536" w:rsidRPr="008B6923" w:rsidTr="0094724D">
        <w:trPr>
          <w:trHeight w:val="225"/>
        </w:trPr>
        <w:tc>
          <w:tcPr>
            <w:tcW w:w="437" w:type="dxa"/>
            <w:vAlign w:val="center"/>
          </w:tcPr>
          <w:p w:rsidR="00FF6536" w:rsidRPr="008B6923" w:rsidRDefault="00FF6536" w:rsidP="0094724D">
            <w:pPr>
              <w:spacing w:after="0" w:line="240" w:lineRule="auto"/>
              <w:jc w:val="center"/>
              <w:rPr>
                <w:rFonts w:ascii="Times New Roman" w:hAnsi="Times New Roman"/>
                <w:b/>
                <w:bCs/>
                <w:color w:val="000000"/>
                <w:szCs w:val="20"/>
              </w:rPr>
            </w:pPr>
            <w:r w:rsidRPr="008B6923">
              <w:rPr>
                <w:rFonts w:ascii="Times New Roman" w:hAnsi="Times New Roman"/>
                <w:b/>
                <w:bCs/>
                <w:color w:val="000000"/>
                <w:szCs w:val="20"/>
              </w:rPr>
              <w:t>№</w:t>
            </w:r>
          </w:p>
        </w:tc>
        <w:tc>
          <w:tcPr>
            <w:tcW w:w="2272"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sidRPr="008B6923">
              <w:rPr>
                <w:rFonts w:ascii="Times New Roman" w:hAnsi="Times New Roman"/>
                <w:b/>
                <w:bCs/>
                <w:color w:val="000000"/>
                <w:szCs w:val="20"/>
              </w:rPr>
              <w:t>Район</w:t>
            </w:r>
          </w:p>
        </w:tc>
        <w:tc>
          <w:tcPr>
            <w:tcW w:w="1402"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sidRPr="008B6923">
              <w:rPr>
                <w:rFonts w:ascii="Times New Roman" w:hAnsi="Times New Roman"/>
                <w:b/>
                <w:bCs/>
                <w:color w:val="000000"/>
                <w:szCs w:val="20"/>
              </w:rPr>
              <w:t>дата</w:t>
            </w:r>
          </w:p>
        </w:tc>
        <w:tc>
          <w:tcPr>
            <w:tcW w:w="1296" w:type="dxa"/>
            <w:shd w:val="clear" w:color="auto" w:fill="auto"/>
            <w:noWrap/>
            <w:vAlign w:val="center"/>
            <w:hideMark/>
          </w:tcPr>
          <w:p w:rsidR="00FF6536"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кол-во</w:t>
            </w:r>
          </w:p>
          <w:p w:rsidR="00FF6536" w:rsidRPr="008B6923" w:rsidRDefault="00FF6536" w:rsidP="0094724D">
            <w:pPr>
              <w:spacing w:after="0" w:line="240" w:lineRule="auto"/>
              <w:jc w:val="center"/>
              <w:rPr>
                <w:rFonts w:ascii="Times New Roman" w:hAnsi="Times New Roman"/>
                <w:b/>
                <w:bCs/>
                <w:color w:val="000000"/>
                <w:szCs w:val="20"/>
              </w:rPr>
            </w:pPr>
            <w:r w:rsidRPr="008B6923">
              <w:rPr>
                <w:rFonts w:ascii="Times New Roman" w:hAnsi="Times New Roman"/>
                <w:b/>
                <w:bCs/>
                <w:color w:val="000000"/>
                <w:szCs w:val="20"/>
              </w:rPr>
              <w:t>погибших детей</w:t>
            </w:r>
          </w:p>
        </w:tc>
        <w:tc>
          <w:tcPr>
            <w:tcW w:w="2241" w:type="dxa"/>
            <w:shd w:val="clear" w:color="auto" w:fill="auto"/>
            <w:noWrap/>
            <w:vAlign w:val="center"/>
            <w:hideMark/>
          </w:tcPr>
          <w:p w:rsidR="00FF6536" w:rsidRPr="0066189A"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объект пожара</w:t>
            </w:r>
          </w:p>
        </w:tc>
        <w:tc>
          <w:tcPr>
            <w:tcW w:w="2383"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причина</w:t>
            </w:r>
            <w:r w:rsidRPr="008B6923">
              <w:rPr>
                <w:rFonts w:ascii="Times New Roman" w:hAnsi="Times New Roman"/>
                <w:b/>
                <w:bCs/>
                <w:color w:val="000000"/>
                <w:szCs w:val="20"/>
              </w:rPr>
              <w:t xml:space="preserve"> пожара</w:t>
            </w:r>
          </w:p>
        </w:tc>
      </w:tr>
      <w:tr w:rsidR="00FF6536" w:rsidRPr="008B6923" w:rsidTr="0094724D">
        <w:trPr>
          <w:trHeight w:val="1350"/>
        </w:trPr>
        <w:tc>
          <w:tcPr>
            <w:tcW w:w="437" w:type="dxa"/>
            <w:shd w:val="clear" w:color="auto" w:fill="auto"/>
            <w:vAlign w:val="center"/>
          </w:tcPr>
          <w:p w:rsidR="00FF6536" w:rsidRPr="008B6923" w:rsidRDefault="00FF6536" w:rsidP="0094724D">
            <w:pPr>
              <w:spacing w:after="0" w:line="240" w:lineRule="auto"/>
              <w:rPr>
                <w:rFonts w:ascii="Times New Roman" w:hAnsi="Times New Roman"/>
                <w:b/>
                <w:bCs/>
                <w:color w:val="000000"/>
                <w:szCs w:val="20"/>
              </w:rPr>
            </w:pPr>
            <w:r w:rsidRPr="008B6923">
              <w:rPr>
                <w:rFonts w:ascii="Times New Roman" w:hAnsi="Times New Roman"/>
                <w:b/>
                <w:bCs/>
                <w:color w:val="000000"/>
                <w:szCs w:val="20"/>
              </w:rPr>
              <w:t>1</w:t>
            </w:r>
          </w:p>
        </w:tc>
        <w:tc>
          <w:tcPr>
            <w:tcW w:w="2272" w:type="dxa"/>
            <w:shd w:val="clear" w:color="auto" w:fill="auto"/>
            <w:noWrap/>
            <w:vAlign w:val="center"/>
            <w:hideMark/>
          </w:tcPr>
          <w:p w:rsidR="00FF6536" w:rsidRPr="007458BE" w:rsidRDefault="00FF6536" w:rsidP="0094724D">
            <w:pPr>
              <w:jc w:val="center"/>
              <w:rPr>
                <w:rFonts w:ascii="Times New Roman" w:hAnsi="Times New Roman"/>
                <w:b/>
                <w:color w:val="000000"/>
              </w:rPr>
            </w:pPr>
            <w:r w:rsidRPr="007D745E">
              <w:rPr>
                <w:rFonts w:ascii="Times New Roman" w:hAnsi="Times New Roman"/>
                <w:b/>
                <w:color w:val="000000"/>
              </w:rPr>
              <w:t>г. Красноярск, С</w:t>
            </w:r>
            <w:r w:rsidRPr="007D745E">
              <w:rPr>
                <w:rFonts w:ascii="Times New Roman" w:hAnsi="Times New Roman"/>
                <w:b/>
                <w:color w:val="000000"/>
              </w:rPr>
              <w:t>о</w:t>
            </w:r>
            <w:r w:rsidRPr="007D745E">
              <w:rPr>
                <w:rFonts w:ascii="Times New Roman" w:hAnsi="Times New Roman"/>
                <w:b/>
                <w:color w:val="000000"/>
              </w:rPr>
              <w:t>ветский район, пр. 60 лет Образования СССР, д.8 кв.№ 238</w:t>
            </w:r>
          </w:p>
        </w:tc>
        <w:tc>
          <w:tcPr>
            <w:tcW w:w="1402" w:type="dxa"/>
            <w:shd w:val="clear" w:color="auto" w:fill="auto"/>
            <w:noWrap/>
            <w:vAlign w:val="center"/>
            <w:hideMark/>
          </w:tcPr>
          <w:p w:rsidR="00FF6536" w:rsidRPr="0066189A" w:rsidRDefault="00FF6536" w:rsidP="0094724D">
            <w:pPr>
              <w:spacing w:after="0" w:line="240" w:lineRule="auto"/>
              <w:rPr>
                <w:rFonts w:ascii="Times New Roman" w:hAnsi="Times New Roman"/>
                <w:b/>
                <w:bCs/>
                <w:color w:val="000000"/>
                <w:szCs w:val="20"/>
                <w:lang w:val="en-US"/>
              </w:rPr>
            </w:pPr>
            <w:r>
              <w:rPr>
                <w:rFonts w:ascii="Times New Roman" w:hAnsi="Times New Roman"/>
                <w:b/>
                <w:bCs/>
                <w:color w:val="000000"/>
                <w:szCs w:val="20"/>
                <w:lang w:val="en-US"/>
              </w:rPr>
              <w:t>19</w:t>
            </w:r>
            <w:r>
              <w:rPr>
                <w:rFonts w:ascii="Times New Roman" w:hAnsi="Times New Roman"/>
                <w:b/>
                <w:bCs/>
                <w:color w:val="000000"/>
                <w:szCs w:val="20"/>
              </w:rPr>
              <w:t>.0</w:t>
            </w:r>
            <w:r>
              <w:rPr>
                <w:rFonts w:ascii="Times New Roman" w:hAnsi="Times New Roman"/>
                <w:b/>
                <w:bCs/>
                <w:color w:val="000000"/>
                <w:szCs w:val="20"/>
                <w:lang w:val="en-US"/>
              </w:rPr>
              <w:t>2</w:t>
            </w:r>
            <w:r w:rsidRPr="008B6923">
              <w:rPr>
                <w:rFonts w:ascii="Times New Roman" w:hAnsi="Times New Roman"/>
                <w:b/>
                <w:bCs/>
                <w:color w:val="000000"/>
                <w:szCs w:val="20"/>
              </w:rPr>
              <w:t>.20</w:t>
            </w:r>
            <w:r>
              <w:rPr>
                <w:rFonts w:ascii="Times New Roman" w:hAnsi="Times New Roman"/>
                <w:b/>
                <w:bCs/>
                <w:color w:val="000000"/>
                <w:szCs w:val="20"/>
              </w:rPr>
              <w:t>2</w:t>
            </w:r>
            <w:r>
              <w:rPr>
                <w:rFonts w:ascii="Times New Roman" w:hAnsi="Times New Roman"/>
                <w:b/>
                <w:bCs/>
                <w:color w:val="000000"/>
                <w:szCs w:val="20"/>
                <w:lang w:val="en-US"/>
              </w:rPr>
              <w:t>1</w:t>
            </w:r>
          </w:p>
        </w:tc>
        <w:tc>
          <w:tcPr>
            <w:tcW w:w="1296"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sidRPr="008B6923">
              <w:rPr>
                <w:rFonts w:ascii="Times New Roman" w:hAnsi="Times New Roman"/>
                <w:b/>
                <w:bCs/>
                <w:color w:val="000000"/>
                <w:szCs w:val="20"/>
              </w:rPr>
              <w:t>1</w:t>
            </w:r>
          </w:p>
        </w:tc>
        <w:tc>
          <w:tcPr>
            <w:tcW w:w="2241"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 xml:space="preserve"> многоквартирный жилой дом</w:t>
            </w:r>
          </w:p>
        </w:tc>
        <w:tc>
          <w:tcPr>
            <w:tcW w:w="2383"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Короткое замыкание электропроводки</w:t>
            </w:r>
          </w:p>
        </w:tc>
      </w:tr>
      <w:tr w:rsidR="00FF6536" w:rsidRPr="008B6923" w:rsidTr="0094724D">
        <w:trPr>
          <w:trHeight w:val="225"/>
        </w:trPr>
        <w:tc>
          <w:tcPr>
            <w:tcW w:w="437" w:type="dxa"/>
            <w:shd w:val="clear" w:color="auto" w:fill="auto"/>
            <w:vAlign w:val="center"/>
          </w:tcPr>
          <w:p w:rsidR="00FF6536" w:rsidRPr="008B6923" w:rsidRDefault="00FF6536" w:rsidP="0094724D">
            <w:pPr>
              <w:spacing w:after="0" w:line="240" w:lineRule="auto"/>
              <w:rPr>
                <w:rFonts w:ascii="Times New Roman" w:hAnsi="Times New Roman"/>
                <w:b/>
                <w:bCs/>
                <w:color w:val="000000"/>
                <w:szCs w:val="20"/>
              </w:rPr>
            </w:pPr>
            <w:r w:rsidRPr="008B6923">
              <w:rPr>
                <w:rFonts w:ascii="Times New Roman" w:hAnsi="Times New Roman"/>
                <w:b/>
                <w:bCs/>
                <w:color w:val="000000"/>
                <w:szCs w:val="20"/>
              </w:rPr>
              <w:t>2</w:t>
            </w:r>
          </w:p>
        </w:tc>
        <w:tc>
          <w:tcPr>
            <w:tcW w:w="2272" w:type="dxa"/>
            <w:shd w:val="clear" w:color="auto" w:fill="auto"/>
            <w:noWrap/>
            <w:vAlign w:val="center"/>
            <w:hideMark/>
          </w:tcPr>
          <w:p w:rsidR="00FF6536"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МО г. Лесосибирск,</w:t>
            </w:r>
          </w:p>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мкрн. Северный, 2</w:t>
            </w:r>
          </w:p>
        </w:tc>
        <w:tc>
          <w:tcPr>
            <w:tcW w:w="1402" w:type="dxa"/>
            <w:shd w:val="clear" w:color="auto" w:fill="auto"/>
            <w:noWrap/>
            <w:vAlign w:val="center"/>
            <w:hideMark/>
          </w:tcPr>
          <w:p w:rsidR="00FF6536" w:rsidRPr="008B6923" w:rsidRDefault="00FF6536" w:rsidP="0094724D">
            <w:pPr>
              <w:spacing w:after="0" w:line="240" w:lineRule="auto"/>
              <w:rPr>
                <w:rFonts w:ascii="Times New Roman" w:hAnsi="Times New Roman"/>
                <w:b/>
                <w:bCs/>
                <w:color w:val="000000"/>
                <w:szCs w:val="20"/>
              </w:rPr>
            </w:pPr>
            <w:r>
              <w:rPr>
                <w:rFonts w:ascii="Times New Roman" w:hAnsi="Times New Roman"/>
                <w:b/>
                <w:bCs/>
                <w:color w:val="000000"/>
                <w:szCs w:val="20"/>
              </w:rPr>
              <w:t>17</w:t>
            </w:r>
            <w:r w:rsidRPr="008B6923">
              <w:rPr>
                <w:rFonts w:ascii="Times New Roman" w:hAnsi="Times New Roman"/>
                <w:b/>
                <w:bCs/>
                <w:color w:val="000000"/>
                <w:szCs w:val="20"/>
              </w:rPr>
              <w:t>.0</w:t>
            </w:r>
            <w:r>
              <w:rPr>
                <w:rFonts w:ascii="Times New Roman" w:hAnsi="Times New Roman"/>
                <w:b/>
                <w:bCs/>
                <w:color w:val="000000"/>
                <w:szCs w:val="20"/>
              </w:rPr>
              <w:t>3</w:t>
            </w:r>
            <w:r w:rsidRPr="008B6923">
              <w:rPr>
                <w:rFonts w:ascii="Times New Roman" w:hAnsi="Times New Roman"/>
                <w:b/>
                <w:bCs/>
                <w:color w:val="000000"/>
                <w:szCs w:val="20"/>
              </w:rPr>
              <w:t>.202</w:t>
            </w:r>
            <w:r>
              <w:rPr>
                <w:rFonts w:ascii="Times New Roman" w:hAnsi="Times New Roman"/>
                <w:b/>
                <w:bCs/>
                <w:color w:val="000000"/>
                <w:szCs w:val="20"/>
              </w:rPr>
              <w:t>1</w:t>
            </w:r>
          </w:p>
        </w:tc>
        <w:tc>
          <w:tcPr>
            <w:tcW w:w="1296"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4</w:t>
            </w:r>
          </w:p>
        </w:tc>
        <w:tc>
          <w:tcPr>
            <w:tcW w:w="2241"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многоквартирный деревянный жилой дом</w:t>
            </w:r>
          </w:p>
        </w:tc>
        <w:tc>
          <w:tcPr>
            <w:tcW w:w="2383" w:type="dxa"/>
            <w:shd w:val="clear" w:color="auto" w:fill="auto"/>
            <w:noWrap/>
            <w:vAlign w:val="center"/>
            <w:hideMark/>
          </w:tcPr>
          <w:p w:rsidR="00FF6536" w:rsidRPr="008B6923" w:rsidRDefault="00FF6536" w:rsidP="0094724D">
            <w:pPr>
              <w:spacing w:after="0" w:line="240" w:lineRule="auto"/>
              <w:jc w:val="center"/>
              <w:rPr>
                <w:rFonts w:ascii="Times New Roman" w:hAnsi="Times New Roman"/>
                <w:b/>
                <w:bCs/>
                <w:color w:val="000000"/>
                <w:szCs w:val="20"/>
              </w:rPr>
            </w:pPr>
            <w:r>
              <w:rPr>
                <w:rFonts w:ascii="Times New Roman" w:hAnsi="Times New Roman"/>
                <w:b/>
                <w:bCs/>
                <w:color w:val="000000"/>
                <w:szCs w:val="20"/>
              </w:rPr>
              <w:t>Аварийный режим работы электрооб</w:t>
            </w:r>
            <w:r>
              <w:rPr>
                <w:rFonts w:ascii="Times New Roman" w:hAnsi="Times New Roman"/>
                <w:b/>
                <w:bCs/>
                <w:color w:val="000000"/>
                <w:szCs w:val="20"/>
              </w:rPr>
              <w:t>о</w:t>
            </w:r>
            <w:r>
              <w:rPr>
                <w:rFonts w:ascii="Times New Roman" w:hAnsi="Times New Roman"/>
                <w:b/>
                <w:bCs/>
                <w:color w:val="000000"/>
                <w:szCs w:val="20"/>
              </w:rPr>
              <w:t>рудования</w:t>
            </w:r>
          </w:p>
        </w:tc>
      </w:tr>
    </w:tbl>
    <w:p w:rsidR="00FF6536" w:rsidRDefault="00FF6536" w:rsidP="00FF6536">
      <w:pPr>
        <w:pStyle w:val="af1"/>
        <w:jc w:val="both"/>
        <w:rPr>
          <w:rFonts w:ascii="Times New Roman" w:hAnsi="Times New Roman"/>
          <w:sz w:val="28"/>
          <w:szCs w:val="28"/>
        </w:rPr>
      </w:pPr>
      <w:r>
        <w:rPr>
          <w:rFonts w:ascii="Times New Roman" w:hAnsi="Times New Roman"/>
          <w:sz w:val="28"/>
          <w:szCs w:val="28"/>
        </w:rPr>
        <w:tab/>
      </w:r>
    </w:p>
    <w:p w:rsidR="00FF6536" w:rsidRDefault="00FF6536" w:rsidP="00FF6536">
      <w:pPr>
        <w:pStyle w:val="af1"/>
        <w:jc w:val="both"/>
        <w:rPr>
          <w:rFonts w:ascii="Times New Roman" w:hAnsi="Times New Roman"/>
          <w:sz w:val="28"/>
          <w:szCs w:val="28"/>
        </w:rPr>
      </w:pPr>
      <w:r>
        <w:rPr>
          <w:rFonts w:ascii="Times New Roman" w:hAnsi="Times New Roman"/>
          <w:sz w:val="28"/>
          <w:szCs w:val="28"/>
        </w:rPr>
        <w:tab/>
      </w:r>
      <w:r w:rsidRPr="002B09F0">
        <w:rPr>
          <w:rFonts w:ascii="Times New Roman" w:hAnsi="Times New Roman"/>
          <w:sz w:val="28"/>
          <w:szCs w:val="28"/>
        </w:rPr>
        <w:t>Причиной</w:t>
      </w:r>
      <w:r>
        <w:rPr>
          <w:rFonts w:ascii="Times New Roman" w:hAnsi="Times New Roman"/>
          <w:sz w:val="28"/>
          <w:szCs w:val="28"/>
        </w:rPr>
        <w:t xml:space="preserve"> </w:t>
      </w:r>
      <w:r w:rsidRPr="002B09F0">
        <w:rPr>
          <w:rFonts w:ascii="Times New Roman" w:hAnsi="Times New Roman"/>
          <w:sz w:val="28"/>
          <w:szCs w:val="28"/>
        </w:rPr>
        <w:t xml:space="preserve">гибели </w:t>
      </w:r>
      <w:r>
        <w:rPr>
          <w:rFonts w:ascii="Times New Roman" w:hAnsi="Times New Roman"/>
          <w:sz w:val="28"/>
          <w:szCs w:val="28"/>
        </w:rPr>
        <w:t>4</w:t>
      </w:r>
      <w:r w:rsidRPr="002B09F0">
        <w:rPr>
          <w:rFonts w:ascii="Times New Roman" w:hAnsi="Times New Roman"/>
          <w:sz w:val="28"/>
          <w:szCs w:val="28"/>
        </w:rPr>
        <w:t xml:space="preserve"> детей явилось отравление токсичными продуктами горения и </w:t>
      </w:r>
      <w:r>
        <w:rPr>
          <w:rFonts w:ascii="Times New Roman" w:hAnsi="Times New Roman"/>
          <w:sz w:val="28"/>
          <w:szCs w:val="28"/>
        </w:rPr>
        <w:t>1</w:t>
      </w:r>
      <w:r w:rsidRPr="002B09F0">
        <w:rPr>
          <w:rFonts w:ascii="Times New Roman" w:hAnsi="Times New Roman"/>
          <w:sz w:val="28"/>
          <w:szCs w:val="28"/>
        </w:rPr>
        <w:t xml:space="preserve"> </w:t>
      </w:r>
      <w:r>
        <w:rPr>
          <w:rFonts w:ascii="Times New Roman" w:hAnsi="Times New Roman"/>
          <w:sz w:val="28"/>
          <w:szCs w:val="28"/>
        </w:rPr>
        <w:t>ребенка</w:t>
      </w:r>
      <w:r w:rsidRPr="002B09F0">
        <w:rPr>
          <w:rFonts w:ascii="Times New Roman" w:hAnsi="Times New Roman"/>
          <w:sz w:val="28"/>
          <w:szCs w:val="28"/>
        </w:rPr>
        <w:t xml:space="preserve"> от воздействия высокой температуры.</w:t>
      </w:r>
    </w:p>
    <w:p w:rsidR="00FF6536" w:rsidRDefault="00FF6536" w:rsidP="00FF6536">
      <w:pPr>
        <w:pStyle w:val="af1"/>
        <w:jc w:val="both"/>
        <w:rPr>
          <w:rFonts w:ascii="Times New Roman" w:hAnsi="Times New Roman"/>
          <w:sz w:val="28"/>
          <w:szCs w:val="28"/>
        </w:rPr>
      </w:pPr>
    </w:p>
    <w:p w:rsidR="00FF6536" w:rsidRDefault="00FF6536" w:rsidP="00FF6536">
      <w:pPr>
        <w:pStyle w:val="af1"/>
        <w:jc w:val="both"/>
        <w:rPr>
          <w:rFonts w:ascii="Times New Roman" w:hAnsi="Times New Roman"/>
          <w:sz w:val="28"/>
          <w:szCs w:val="28"/>
        </w:rPr>
      </w:pPr>
      <w:r>
        <w:rPr>
          <w:rFonts w:ascii="Times New Roman" w:hAnsi="Times New Roman"/>
          <w:sz w:val="28"/>
          <w:szCs w:val="28"/>
        </w:rPr>
        <w:t>В</w:t>
      </w:r>
      <w:r w:rsidRPr="00400E0D">
        <w:rPr>
          <w:rFonts w:ascii="Times New Roman" w:hAnsi="Times New Roman"/>
          <w:sz w:val="28"/>
          <w:szCs w:val="28"/>
        </w:rPr>
        <w:t>оз</w:t>
      </w:r>
      <w:r>
        <w:rPr>
          <w:rFonts w:ascii="Times New Roman" w:hAnsi="Times New Roman"/>
          <w:sz w:val="28"/>
          <w:szCs w:val="28"/>
        </w:rPr>
        <w:t>раст погибших детей распределен</w:t>
      </w:r>
      <w:r w:rsidRPr="00400E0D">
        <w:rPr>
          <w:rFonts w:ascii="Times New Roman" w:hAnsi="Times New Roman"/>
          <w:sz w:val="28"/>
          <w:szCs w:val="28"/>
        </w:rPr>
        <w:t xml:space="preserve"> следующим образом:</w:t>
      </w:r>
    </w:p>
    <w:p w:rsidR="00FF6536" w:rsidRPr="00400E0D" w:rsidRDefault="00FF6536" w:rsidP="00FF6536">
      <w:pPr>
        <w:pStyle w:val="af1"/>
        <w:jc w:val="both"/>
        <w:rPr>
          <w:rFonts w:ascii="Times New Roman" w:hAnsi="Times New Roman"/>
          <w:sz w:val="28"/>
          <w:szCs w:val="28"/>
        </w:rPr>
      </w:pPr>
    </w:p>
    <w:p w:rsidR="00FF6536" w:rsidRPr="00D41759" w:rsidRDefault="00FF6536" w:rsidP="00FF6536">
      <w:pPr>
        <w:pStyle w:val="af1"/>
        <w:jc w:val="both"/>
        <w:rPr>
          <w:rFonts w:ascii="Times New Roman" w:hAnsi="Times New Roman"/>
          <w:sz w:val="28"/>
          <w:szCs w:val="28"/>
        </w:rPr>
      </w:pPr>
      <w:r w:rsidRPr="00400E0D">
        <w:rPr>
          <w:rFonts w:ascii="Times New Roman" w:hAnsi="Times New Roman"/>
          <w:sz w:val="28"/>
          <w:szCs w:val="28"/>
        </w:rPr>
        <w:tab/>
      </w:r>
      <w:r w:rsidRPr="00D41759">
        <w:rPr>
          <w:rFonts w:ascii="Times New Roman" w:hAnsi="Times New Roman"/>
          <w:sz w:val="28"/>
          <w:szCs w:val="28"/>
        </w:rPr>
        <w:t xml:space="preserve">Возраст погибших от 1 до 6 лет </w:t>
      </w:r>
      <w:r>
        <w:rPr>
          <w:rFonts w:ascii="Times New Roman" w:hAnsi="Times New Roman"/>
          <w:sz w:val="28"/>
          <w:szCs w:val="28"/>
        </w:rPr>
        <w:t>–</w:t>
      </w:r>
      <w:r w:rsidRPr="00D41759">
        <w:rPr>
          <w:rFonts w:ascii="Times New Roman" w:hAnsi="Times New Roman"/>
          <w:sz w:val="28"/>
          <w:szCs w:val="28"/>
        </w:rPr>
        <w:t xml:space="preserve"> </w:t>
      </w:r>
      <w:r>
        <w:rPr>
          <w:rFonts w:ascii="Times New Roman" w:hAnsi="Times New Roman"/>
          <w:sz w:val="28"/>
          <w:szCs w:val="28"/>
        </w:rPr>
        <w:t>2 ребенка</w:t>
      </w:r>
      <w:r w:rsidRPr="00D41759">
        <w:rPr>
          <w:rFonts w:ascii="Times New Roman" w:hAnsi="Times New Roman"/>
          <w:sz w:val="28"/>
          <w:szCs w:val="28"/>
        </w:rPr>
        <w:t>;</w:t>
      </w:r>
    </w:p>
    <w:p w:rsidR="00FF6536" w:rsidRDefault="00FF6536" w:rsidP="00FF6536">
      <w:pPr>
        <w:pStyle w:val="af1"/>
        <w:jc w:val="both"/>
        <w:rPr>
          <w:rFonts w:ascii="Times New Roman" w:hAnsi="Times New Roman"/>
          <w:sz w:val="28"/>
          <w:szCs w:val="28"/>
        </w:rPr>
      </w:pPr>
      <w:r w:rsidRPr="00D41759">
        <w:rPr>
          <w:rFonts w:ascii="Times New Roman" w:hAnsi="Times New Roman"/>
          <w:sz w:val="28"/>
          <w:szCs w:val="28"/>
        </w:rPr>
        <w:tab/>
        <w:t xml:space="preserve">Возраст погибших от 7 до 13 лет </w:t>
      </w:r>
      <w:r>
        <w:rPr>
          <w:rFonts w:ascii="Times New Roman" w:hAnsi="Times New Roman"/>
          <w:sz w:val="28"/>
          <w:szCs w:val="28"/>
        </w:rPr>
        <w:t>–</w:t>
      </w:r>
      <w:r w:rsidRPr="00D41759">
        <w:rPr>
          <w:rFonts w:ascii="Times New Roman" w:hAnsi="Times New Roman"/>
          <w:sz w:val="28"/>
          <w:szCs w:val="28"/>
        </w:rPr>
        <w:t xml:space="preserve"> </w:t>
      </w:r>
      <w:r>
        <w:rPr>
          <w:rFonts w:ascii="Times New Roman" w:hAnsi="Times New Roman"/>
          <w:sz w:val="28"/>
          <w:szCs w:val="28"/>
        </w:rPr>
        <w:t>1 ребенка</w:t>
      </w:r>
      <w:r w:rsidRPr="00D41759">
        <w:rPr>
          <w:rFonts w:ascii="Times New Roman" w:hAnsi="Times New Roman"/>
          <w:sz w:val="28"/>
          <w:szCs w:val="28"/>
        </w:rPr>
        <w:t>;</w:t>
      </w:r>
      <w:r w:rsidRPr="00D41759">
        <w:rPr>
          <w:rFonts w:ascii="Times New Roman" w:hAnsi="Times New Roman"/>
          <w:sz w:val="28"/>
          <w:szCs w:val="28"/>
        </w:rPr>
        <w:cr/>
      </w:r>
      <w:r w:rsidRPr="00D41759">
        <w:rPr>
          <w:rFonts w:ascii="Times New Roman" w:hAnsi="Times New Roman"/>
          <w:sz w:val="28"/>
          <w:szCs w:val="28"/>
        </w:rPr>
        <w:tab/>
        <w:t>Возраст погибших от 14 до 1</w:t>
      </w:r>
      <w:r>
        <w:rPr>
          <w:rFonts w:ascii="Times New Roman" w:hAnsi="Times New Roman"/>
          <w:sz w:val="28"/>
          <w:szCs w:val="28"/>
        </w:rPr>
        <w:t>7</w:t>
      </w:r>
      <w:r w:rsidRPr="00D41759">
        <w:rPr>
          <w:rFonts w:ascii="Times New Roman" w:hAnsi="Times New Roman"/>
          <w:sz w:val="28"/>
          <w:szCs w:val="28"/>
        </w:rPr>
        <w:t xml:space="preserve"> лет - </w:t>
      </w:r>
      <w:r>
        <w:rPr>
          <w:rFonts w:ascii="Times New Roman" w:hAnsi="Times New Roman"/>
          <w:sz w:val="28"/>
          <w:szCs w:val="28"/>
        </w:rPr>
        <w:t>2 ребенка</w:t>
      </w:r>
      <w:r w:rsidRPr="00D41759">
        <w:rPr>
          <w:rFonts w:ascii="Times New Roman" w:hAnsi="Times New Roman"/>
          <w:sz w:val="28"/>
          <w:szCs w:val="28"/>
        </w:rPr>
        <w:t>.</w:t>
      </w:r>
    </w:p>
    <w:p w:rsidR="00FF6536" w:rsidRDefault="00FF6536" w:rsidP="00FF6536">
      <w:pPr>
        <w:spacing w:after="0"/>
        <w:ind w:firstLine="708"/>
        <w:jc w:val="both"/>
        <w:rPr>
          <w:rFonts w:ascii="Times New Roman" w:hAnsi="Times New Roman"/>
          <w:sz w:val="28"/>
          <w:szCs w:val="28"/>
        </w:rPr>
      </w:pPr>
    </w:p>
    <w:p w:rsidR="00FF6536" w:rsidRDefault="00FF6536" w:rsidP="00FF6536">
      <w:pPr>
        <w:spacing w:after="0"/>
        <w:ind w:firstLine="708"/>
        <w:jc w:val="both"/>
        <w:rPr>
          <w:rFonts w:ascii="Times New Roman" w:hAnsi="Times New Roman"/>
          <w:sz w:val="28"/>
          <w:szCs w:val="28"/>
        </w:rPr>
      </w:pPr>
    </w:p>
    <w:p w:rsidR="00FF6536" w:rsidRDefault="00FF6536" w:rsidP="00FF6536">
      <w:pPr>
        <w:spacing w:after="0"/>
        <w:ind w:firstLine="708"/>
        <w:jc w:val="both"/>
        <w:rPr>
          <w:rFonts w:ascii="Times New Roman" w:hAnsi="Times New Roman"/>
          <w:spacing w:val="-4"/>
          <w:sz w:val="28"/>
          <w:szCs w:val="28"/>
        </w:rPr>
      </w:pPr>
      <w:r w:rsidRPr="00D41759">
        <w:rPr>
          <w:rFonts w:ascii="Times New Roman" w:hAnsi="Times New Roman"/>
          <w:spacing w:val="-4"/>
          <w:sz w:val="28"/>
          <w:szCs w:val="28"/>
        </w:rPr>
        <w:t>Основными причинами</w:t>
      </w:r>
      <w:r>
        <w:rPr>
          <w:rFonts w:ascii="Times New Roman" w:hAnsi="Times New Roman"/>
          <w:spacing w:val="-4"/>
          <w:sz w:val="28"/>
          <w:szCs w:val="28"/>
        </w:rPr>
        <w:t xml:space="preserve"> </w:t>
      </w:r>
      <w:r w:rsidRPr="00D41759">
        <w:rPr>
          <w:rFonts w:ascii="Times New Roman" w:hAnsi="Times New Roman"/>
          <w:spacing w:val="-4"/>
          <w:sz w:val="28"/>
          <w:szCs w:val="28"/>
        </w:rPr>
        <w:t>возникновения</w:t>
      </w:r>
      <w:r>
        <w:rPr>
          <w:rFonts w:ascii="Times New Roman" w:hAnsi="Times New Roman"/>
          <w:spacing w:val="-4"/>
          <w:sz w:val="28"/>
          <w:szCs w:val="28"/>
        </w:rPr>
        <w:t xml:space="preserve"> </w:t>
      </w:r>
      <w:r w:rsidRPr="00D41759">
        <w:rPr>
          <w:rFonts w:ascii="Times New Roman" w:hAnsi="Times New Roman"/>
          <w:spacing w:val="-4"/>
          <w:sz w:val="28"/>
          <w:szCs w:val="28"/>
        </w:rPr>
        <w:t>пожаров послужило ненадлежащее отнош</w:t>
      </w:r>
      <w:r w:rsidRPr="00D41759">
        <w:rPr>
          <w:rFonts w:ascii="Times New Roman" w:hAnsi="Times New Roman"/>
          <w:spacing w:val="-4"/>
          <w:sz w:val="28"/>
          <w:szCs w:val="28"/>
        </w:rPr>
        <w:t>е</w:t>
      </w:r>
      <w:r w:rsidRPr="00D41759">
        <w:rPr>
          <w:rFonts w:ascii="Times New Roman" w:hAnsi="Times New Roman"/>
          <w:spacing w:val="-4"/>
          <w:sz w:val="28"/>
          <w:szCs w:val="28"/>
        </w:rPr>
        <w:t xml:space="preserve">ние взрослых к содержанию жилого помещения, </w:t>
      </w:r>
      <w:r>
        <w:rPr>
          <w:rFonts w:ascii="Times New Roman" w:hAnsi="Times New Roman"/>
          <w:spacing w:val="-4"/>
          <w:sz w:val="28"/>
          <w:szCs w:val="28"/>
        </w:rPr>
        <w:t xml:space="preserve">так как </w:t>
      </w:r>
      <w:r w:rsidRPr="00D41759">
        <w:rPr>
          <w:rFonts w:ascii="Times New Roman" w:hAnsi="Times New Roman"/>
          <w:spacing w:val="-4"/>
          <w:sz w:val="28"/>
          <w:szCs w:val="28"/>
        </w:rPr>
        <w:t>пожар</w:t>
      </w:r>
      <w:r>
        <w:rPr>
          <w:rFonts w:ascii="Times New Roman" w:hAnsi="Times New Roman"/>
          <w:spacing w:val="-4"/>
          <w:sz w:val="28"/>
          <w:szCs w:val="28"/>
        </w:rPr>
        <w:t xml:space="preserve">ы </w:t>
      </w:r>
      <w:r w:rsidRPr="00D41759">
        <w:rPr>
          <w:rFonts w:ascii="Times New Roman" w:hAnsi="Times New Roman"/>
          <w:spacing w:val="-4"/>
          <w:sz w:val="28"/>
          <w:szCs w:val="28"/>
        </w:rPr>
        <w:t>произошли из-за наруш</w:t>
      </w:r>
      <w:r w:rsidRPr="00D41759">
        <w:rPr>
          <w:rFonts w:ascii="Times New Roman" w:hAnsi="Times New Roman"/>
          <w:spacing w:val="-4"/>
          <w:sz w:val="28"/>
          <w:szCs w:val="28"/>
        </w:rPr>
        <w:t>е</w:t>
      </w:r>
      <w:r w:rsidRPr="00D41759">
        <w:rPr>
          <w:rFonts w:ascii="Times New Roman" w:hAnsi="Times New Roman"/>
          <w:spacing w:val="-4"/>
          <w:sz w:val="28"/>
          <w:szCs w:val="28"/>
        </w:rPr>
        <w:t>ния правил пожарной безопасности, при эксплуатации электроприборов</w:t>
      </w:r>
      <w:r>
        <w:rPr>
          <w:rFonts w:ascii="Times New Roman" w:hAnsi="Times New Roman"/>
          <w:spacing w:val="-4"/>
          <w:sz w:val="28"/>
          <w:szCs w:val="28"/>
        </w:rPr>
        <w:t>.</w:t>
      </w:r>
    </w:p>
    <w:p w:rsidR="00FF6536" w:rsidRPr="00B13789" w:rsidRDefault="00FF6536" w:rsidP="00FF6536">
      <w:pPr>
        <w:spacing w:after="0"/>
        <w:ind w:firstLine="708"/>
        <w:jc w:val="both"/>
        <w:rPr>
          <w:rFonts w:ascii="Times New Roman" w:hAnsi="Times New Roman"/>
          <w:color w:val="000000"/>
          <w:sz w:val="28"/>
          <w:szCs w:val="28"/>
        </w:rPr>
      </w:pPr>
      <w:r>
        <w:rPr>
          <w:rFonts w:ascii="Times New Roman" w:hAnsi="Times New Roman"/>
          <w:color w:val="000000"/>
          <w:sz w:val="28"/>
          <w:szCs w:val="28"/>
        </w:rPr>
        <w:t>Обстоятельствами,</w:t>
      </w:r>
      <w:r w:rsidRPr="00B13789">
        <w:rPr>
          <w:rFonts w:ascii="Times New Roman" w:hAnsi="Times New Roman"/>
          <w:color w:val="000000"/>
          <w:sz w:val="28"/>
          <w:szCs w:val="28"/>
        </w:rPr>
        <w:t xml:space="preserve"> способствующими гибели детей явились:</w:t>
      </w:r>
    </w:p>
    <w:p w:rsidR="00FF6536" w:rsidRDefault="00FF6536" w:rsidP="00FF6536">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lastRenderedPageBreak/>
        <w:t xml:space="preserve">халатное отношение </w:t>
      </w:r>
      <w:r>
        <w:rPr>
          <w:rFonts w:ascii="Times New Roman" w:hAnsi="Times New Roman"/>
          <w:spacing w:val="-4"/>
          <w:sz w:val="28"/>
          <w:szCs w:val="28"/>
        </w:rPr>
        <w:t>взрослых</w:t>
      </w:r>
      <w:r w:rsidRPr="00B13789">
        <w:rPr>
          <w:rFonts w:ascii="Times New Roman" w:hAnsi="Times New Roman"/>
          <w:spacing w:val="-4"/>
          <w:sz w:val="28"/>
          <w:szCs w:val="28"/>
        </w:rPr>
        <w:t xml:space="preserve"> к соблюдению требованной безопасности</w:t>
      </w:r>
      <w:r>
        <w:rPr>
          <w:rFonts w:ascii="Times New Roman" w:hAnsi="Times New Roman"/>
          <w:spacing w:val="-4"/>
          <w:sz w:val="28"/>
          <w:szCs w:val="28"/>
        </w:rPr>
        <w:t xml:space="preserve"> в жилье;</w:t>
      </w:r>
    </w:p>
    <w:p w:rsidR="00FF6536" w:rsidRPr="00421B24" w:rsidRDefault="00FF6536" w:rsidP="00FF6536">
      <w:pPr>
        <w:spacing w:after="0"/>
        <w:ind w:firstLine="708"/>
        <w:jc w:val="both"/>
        <w:rPr>
          <w:rFonts w:ascii="Times New Roman" w:hAnsi="Times New Roman"/>
          <w:color w:val="000000"/>
          <w:sz w:val="28"/>
          <w:szCs w:val="28"/>
        </w:rPr>
      </w:pPr>
      <w:r w:rsidRPr="00B13789">
        <w:rPr>
          <w:rFonts w:ascii="Times New Roman" w:hAnsi="Times New Roman"/>
          <w:spacing w:val="-4"/>
          <w:sz w:val="28"/>
          <w:szCs w:val="28"/>
        </w:rPr>
        <w:t xml:space="preserve">оставление детей без </w:t>
      </w:r>
      <w:r>
        <w:rPr>
          <w:rFonts w:ascii="Times New Roman" w:hAnsi="Times New Roman"/>
          <w:spacing w:val="-4"/>
          <w:sz w:val="28"/>
          <w:szCs w:val="28"/>
        </w:rPr>
        <w:t xml:space="preserve">надлежащего </w:t>
      </w:r>
      <w:r w:rsidRPr="00B13789">
        <w:rPr>
          <w:rFonts w:ascii="Times New Roman" w:hAnsi="Times New Roman"/>
          <w:spacing w:val="-4"/>
          <w:sz w:val="28"/>
          <w:szCs w:val="28"/>
        </w:rPr>
        <w:t>присмотра;</w:t>
      </w:r>
    </w:p>
    <w:p w:rsidR="00FF6536" w:rsidRPr="00B13789" w:rsidRDefault="00FF6536" w:rsidP="00FF6536">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употребление спиртных напитков родителями;</w:t>
      </w:r>
    </w:p>
    <w:p w:rsidR="00FF6536" w:rsidRPr="00B13789" w:rsidRDefault="00FF6536" w:rsidP="00FF6536">
      <w:pPr>
        <w:spacing w:after="0"/>
        <w:ind w:firstLine="708"/>
        <w:jc w:val="both"/>
        <w:rPr>
          <w:rFonts w:ascii="Times New Roman" w:hAnsi="Times New Roman"/>
          <w:color w:val="000000"/>
          <w:sz w:val="28"/>
          <w:szCs w:val="28"/>
        </w:rPr>
      </w:pPr>
      <w:r w:rsidRPr="00B13789">
        <w:rPr>
          <w:rFonts w:ascii="Times New Roman" w:hAnsi="Times New Roman"/>
          <w:color w:val="000000"/>
          <w:sz w:val="28"/>
          <w:szCs w:val="28"/>
        </w:rPr>
        <w:t>состояние сна</w:t>
      </w:r>
      <w:r>
        <w:rPr>
          <w:rFonts w:ascii="Times New Roman" w:hAnsi="Times New Roman"/>
          <w:color w:val="000000"/>
          <w:sz w:val="28"/>
          <w:szCs w:val="28"/>
        </w:rPr>
        <w:t>, как родителей, так и детей</w:t>
      </w:r>
      <w:r w:rsidRPr="00B13789">
        <w:rPr>
          <w:rFonts w:ascii="Times New Roman" w:hAnsi="Times New Roman"/>
          <w:color w:val="000000"/>
          <w:sz w:val="28"/>
          <w:szCs w:val="28"/>
        </w:rPr>
        <w:t xml:space="preserve">, </w:t>
      </w:r>
    </w:p>
    <w:p w:rsidR="00FF6536" w:rsidRDefault="00FF6536" w:rsidP="00FF6536">
      <w:pPr>
        <w:spacing w:after="0"/>
        <w:ind w:firstLine="708"/>
        <w:jc w:val="both"/>
        <w:rPr>
          <w:rFonts w:ascii="Times New Roman" w:hAnsi="Times New Roman"/>
          <w:spacing w:val="-4"/>
          <w:sz w:val="28"/>
          <w:szCs w:val="28"/>
        </w:rPr>
      </w:pPr>
      <w:r w:rsidRPr="00B13789">
        <w:rPr>
          <w:rFonts w:ascii="Times New Roman" w:hAnsi="Times New Roman"/>
          <w:spacing w:val="-4"/>
          <w:sz w:val="28"/>
          <w:szCs w:val="28"/>
        </w:rPr>
        <w:t xml:space="preserve">дома с низкой устойчивостью при пожаре. </w:t>
      </w:r>
    </w:p>
    <w:p w:rsidR="00FF6536" w:rsidRDefault="00FF6536" w:rsidP="00FF6536">
      <w:pPr>
        <w:jc w:val="both"/>
        <w:rPr>
          <w:rFonts w:ascii="Times New Roman" w:hAnsi="Times New Roman"/>
          <w:sz w:val="28"/>
          <w:szCs w:val="28"/>
        </w:rPr>
      </w:pPr>
      <w:r>
        <w:rPr>
          <w:rFonts w:ascii="Times New Roman" w:hAnsi="Times New Roman"/>
          <w:sz w:val="28"/>
          <w:szCs w:val="28"/>
        </w:rPr>
        <w:tab/>
        <w:t>Анализ причин и условий, способствовавших гибели несовершеннолетних детей на пожарах в истекшем периоде показал, что родители не исполняют свои обязанности по содержанию и воспитанию несовершеннолетних.</w:t>
      </w:r>
    </w:p>
    <w:p w:rsidR="00FF6536" w:rsidRPr="007B73D1" w:rsidRDefault="00FF6536" w:rsidP="00FF6536">
      <w:pPr>
        <w:pStyle w:val="ae"/>
        <w:ind w:firstLine="720"/>
        <w:rPr>
          <w:szCs w:val="28"/>
        </w:rPr>
      </w:pPr>
      <w:r w:rsidRPr="007B73D1">
        <w:rPr>
          <w:szCs w:val="28"/>
        </w:rPr>
        <w:t xml:space="preserve">На текущий период года наблюдается </w:t>
      </w:r>
      <w:r>
        <w:rPr>
          <w:szCs w:val="28"/>
        </w:rPr>
        <w:t>увеличение травмирования</w:t>
      </w:r>
      <w:r w:rsidRPr="007B73D1">
        <w:rPr>
          <w:szCs w:val="28"/>
        </w:rPr>
        <w:t xml:space="preserve"> детей</w:t>
      </w:r>
      <w:r>
        <w:rPr>
          <w:szCs w:val="28"/>
        </w:rPr>
        <w:t xml:space="preserve"> на 7 человек в сравнении с аналогичным периодом прошлого года.</w:t>
      </w:r>
      <w:r w:rsidRPr="007B73D1">
        <w:rPr>
          <w:szCs w:val="28"/>
        </w:rPr>
        <w:t xml:space="preserve"> </w:t>
      </w:r>
    </w:p>
    <w:p w:rsidR="00FF6536" w:rsidRDefault="00FF6536" w:rsidP="00FF6536">
      <w:pPr>
        <w:pStyle w:val="ae"/>
        <w:ind w:firstLine="720"/>
        <w:rPr>
          <w:szCs w:val="28"/>
        </w:rPr>
      </w:pPr>
      <w:r>
        <w:rPr>
          <w:szCs w:val="28"/>
        </w:rPr>
        <w:t>Зарегистрировано</w:t>
      </w:r>
      <w:r w:rsidRPr="00095F7E">
        <w:rPr>
          <w:szCs w:val="28"/>
        </w:rPr>
        <w:t xml:space="preserve"> количество </w:t>
      </w:r>
      <w:r>
        <w:rPr>
          <w:szCs w:val="28"/>
        </w:rPr>
        <w:t>травмированных</w:t>
      </w:r>
      <w:r w:rsidRPr="00095F7E">
        <w:rPr>
          <w:szCs w:val="28"/>
        </w:rPr>
        <w:t xml:space="preserve"> на терри</w:t>
      </w:r>
      <w:r>
        <w:rPr>
          <w:szCs w:val="28"/>
        </w:rPr>
        <w:t>ториях:</w:t>
      </w:r>
      <w:r w:rsidRPr="00095F7E">
        <w:rPr>
          <w:szCs w:val="28"/>
        </w:rPr>
        <w:t xml:space="preserve"> </w:t>
      </w:r>
    </w:p>
    <w:p w:rsidR="00FF6536" w:rsidRPr="00E75D3C" w:rsidRDefault="00FF6536" w:rsidP="00FF6536">
      <w:pPr>
        <w:pStyle w:val="ae"/>
        <w:ind w:firstLine="720"/>
        <w:rPr>
          <w:szCs w:val="28"/>
        </w:rPr>
      </w:pPr>
      <w:r>
        <w:rPr>
          <w:szCs w:val="28"/>
        </w:rPr>
        <w:t>Уярского района – 1 ребенок; г. Норильска – 1 ребенок; г. Красноярска – 1 ребенок; Курагинского района – 1 ребенок; Минусинского района – 1 ребенок; Дзержинского района – 1 ребенок (таблица 2).</w:t>
      </w:r>
    </w:p>
    <w:p w:rsidR="00FF6536" w:rsidRDefault="00FF6536" w:rsidP="00FF6536">
      <w:pPr>
        <w:pStyle w:val="ae"/>
        <w:ind w:firstLine="720"/>
        <w:rPr>
          <w:szCs w:val="28"/>
        </w:rPr>
      </w:pPr>
      <w:r>
        <w:rPr>
          <w:szCs w:val="28"/>
        </w:rPr>
        <w:t xml:space="preserve">Количество пожаров и травмирование несовершеннолетних в 100% случаев зарегистрировано в жилом секторе, из них 3 случая в частных жилых домах, 2 случая в многоквартирных домах и 1 случай в бане на территории домовладений. </w:t>
      </w:r>
    </w:p>
    <w:p w:rsidR="00FF6536" w:rsidRDefault="00FF6536" w:rsidP="00FF6536">
      <w:pPr>
        <w:pStyle w:val="ae"/>
        <w:ind w:firstLine="720"/>
        <w:rPr>
          <w:szCs w:val="28"/>
        </w:rPr>
      </w:pPr>
    </w:p>
    <w:p w:rsidR="00D80AF0" w:rsidRPr="00D80AF0" w:rsidRDefault="00D80AF0" w:rsidP="00D80AF0">
      <w:pPr>
        <w:pStyle w:val="ae"/>
        <w:jc w:val="right"/>
        <w:rPr>
          <w:szCs w:val="28"/>
        </w:rPr>
      </w:pPr>
    </w:p>
    <w:p w:rsidR="00D80AF0" w:rsidRPr="00D80AF0" w:rsidRDefault="00D80AF0" w:rsidP="00D80AF0">
      <w:pPr>
        <w:pStyle w:val="ae"/>
        <w:jc w:val="right"/>
        <w:rPr>
          <w:szCs w:val="28"/>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D80AF0" w:rsidRDefault="00D80AF0" w:rsidP="00C176CE">
      <w:pPr>
        <w:spacing w:after="0"/>
        <w:jc w:val="center"/>
        <w:rPr>
          <w:rFonts w:ascii="Times New Roman" w:hAnsi="Times New Roman"/>
          <w:b/>
          <w:color w:val="FF0000"/>
          <w:sz w:val="28"/>
          <w:szCs w:val="28"/>
        </w:rPr>
      </w:pPr>
    </w:p>
    <w:p w:rsidR="00D80AF0" w:rsidRDefault="00D80AF0" w:rsidP="00C176CE">
      <w:pPr>
        <w:spacing w:after="0"/>
        <w:jc w:val="center"/>
        <w:rPr>
          <w:rFonts w:ascii="Times New Roman" w:hAnsi="Times New Roman"/>
          <w:b/>
          <w:color w:val="FF0000"/>
          <w:sz w:val="28"/>
          <w:szCs w:val="28"/>
        </w:rPr>
      </w:pPr>
    </w:p>
    <w:p w:rsidR="00D80AF0" w:rsidRDefault="00D80AF0" w:rsidP="00C176CE">
      <w:pPr>
        <w:spacing w:after="0"/>
        <w:jc w:val="center"/>
        <w:rPr>
          <w:rFonts w:ascii="Times New Roman" w:hAnsi="Times New Roman"/>
          <w:b/>
          <w:color w:val="FF0000"/>
          <w:sz w:val="28"/>
          <w:szCs w:val="28"/>
        </w:rPr>
      </w:pPr>
    </w:p>
    <w:p w:rsidR="00D80AF0" w:rsidRDefault="00D80AF0" w:rsidP="00C176CE">
      <w:pPr>
        <w:spacing w:after="0"/>
        <w:jc w:val="center"/>
        <w:rPr>
          <w:rFonts w:ascii="Times New Roman" w:hAnsi="Times New Roman"/>
          <w:b/>
          <w:color w:val="FF0000"/>
          <w:sz w:val="28"/>
          <w:szCs w:val="28"/>
        </w:rPr>
      </w:pPr>
    </w:p>
    <w:p w:rsidR="00D80AF0" w:rsidRDefault="00D80AF0" w:rsidP="00C176CE">
      <w:pPr>
        <w:spacing w:after="0"/>
        <w:jc w:val="center"/>
        <w:rPr>
          <w:rFonts w:ascii="Times New Roman" w:hAnsi="Times New Roman"/>
          <w:b/>
          <w:color w:val="FF0000"/>
          <w:sz w:val="28"/>
          <w:szCs w:val="28"/>
        </w:rPr>
      </w:pPr>
    </w:p>
    <w:p w:rsidR="006631E6" w:rsidRPr="006631E6" w:rsidRDefault="006631E6" w:rsidP="006631E6">
      <w:pPr>
        <w:pStyle w:val="1"/>
        <w:jc w:val="center"/>
        <w:rPr>
          <w:rFonts w:ascii="Times New Roman" w:hAnsi="Times New Roman"/>
        </w:rPr>
      </w:pPr>
      <w:r w:rsidRPr="006631E6">
        <w:rPr>
          <w:rFonts w:ascii="Times New Roman" w:hAnsi="Times New Roman"/>
        </w:rPr>
        <w:lastRenderedPageBreak/>
        <w:t>ПРИЧИНЫ ПОЖАРА В БЫТУ И СПОСОБЫ ПРЕДОТВРАЩЕНИЯ</w:t>
      </w:r>
    </w:p>
    <w:p w:rsidR="006631E6" w:rsidRPr="006631E6" w:rsidRDefault="006631E6" w:rsidP="00C411CD">
      <w:pPr>
        <w:pStyle w:val="ab"/>
        <w:jc w:val="both"/>
        <w:rPr>
          <w:sz w:val="28"/>
          <w:szCs w:val="28"/>
        </w:rPr>
      </w:pPr>
      <w:r w:rsidRPr="006631E6">
        <w:rPr>
          <w:sz w:val="28"/>
          <w:szCs w:val="28"/>
        </w:rPr>
        <w:t>Огонь, вышедший из-под контроля, может привести к серьезным последствиям, вплоть до летального исхода. Быт</w:t>
      </w:r>
      <w:r w:rsidRPr="006631E6">
        <w:rPr>
          <w:sz w:val="28"/>
          <w:szCs w:val="28"/>
        </w:rPr>
        <w:t>о</w:t>
      </w:r>
      <w:r w:rsidRPr="006631E6">
        <w:rPr>
          <w:sz w:val="28"/>
          <w:szCs w:val="28"/>
        </w:rPr>
        <w:t>вые пожары происходят по разным причинам, но основной является человеческий фактор и несоблюдение техники безопасности. Чтобы улучшить противопожарные мероприятия, необходимо знать, почему происходит возгорание в быту.</w:t>
      </w:r>
    </w:p>
    <w:p w:rsidR="006631E6" w:rsidRPr="006631E6" w:rsidRDefault="006631E6" w:rsidP="006631E6">
      <w:pPr>
        <w:pStyle w:val="2"/>
        <w:jc w:val="center"/>
        <w:rPr>
          <w:rFonts w:ascii="Times New Roman" w:hAnsi="Times New Roman" w:cs="Times New Roman"/>
        </w:rPr>
      </w:pPr>
      <w:r w:rsidRPr="006631E6">
        <w:rPr>
          <w:rFonts w:ascii="Times New Roman" w:hAnsi="Times New Roman" w:cs="Times New Roman"/>
        </w:rPr>
        <w:t>Виды, классификация и причины пожаров в быту</w:t>
      </w:r>
      <w:r w:rsidRPr="006631E6">
        <w:rPr>
          <w:rFonts w:ascii="Times New Roman" w:hAnsi="Times New Roman" w:cs="Times New Roman"/>
          <w:noProof/>
        </w:rPr>
        <w:drawing>
          <wp:inline distT="0" distB="0" distL="0" distR="0">
            <wp:extent cx="5262245" cy="3217545"/>
            <wp:effectExtent l="19050" t="0" r="0" b="0"/>
            <wp:docPr id="1" name="Рисунок 5" descr="Особенности пожаров в бы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обенности пожаров в быту"/>
                    <pic:cNvPicPr>
                      <a:picLocks noChangeAspect="1" noChangeArrowheads="1"/>
                    </pic:cNvPicPr>
                  </pic:nvPicPr>
                  <pic:blipFill>
                    <a:blip r:embed="rId11"/>
                    <a:srcRect/>
                    <a:stretch>
                      <a:fillRect/>
                    </a:stretch>
                  </pic:blipFill>
                  <pic:spPr bwMode="auto">
                    <a:xfrm>
                      <a:off x="0" y="0"/>
                      <a:ext cx="5262245" cy="3217545"/>
                    </a:xfrm>
                    <a:prstGeom prst="rect">
                      <a:avLst/>
                    </a:prstGeom>
                    <a:noFill/>
                    <a:ln w="9525">
                      <a:noFill/>
                      <a:miter lim="800000"/>
                      <a:headEnd/>
                      <a:tailEnd/>
                    </a:ln>
                  </pic:spPr>
                </pic:pic>
              </a:graphicData>
            </a:graphic>
          </wp:inline>
        </w:drawing>
      </w:r>
    </w:p>
    <w:p w:rsidR="006631E6" w:rsidRPr="006631E6" w:rsidRDefault="006631E6" w:rsidP="00C411CD">
      <w:pPr>
        <w:pStyle w:val="ab"/>
        <w:jc w:val="both"/>
        <w:rPr>
          <w:sz w:val="28"/>
          <w:szCs w:val="28"/>
        </w:rPr>
      </w:pPr>
      <w:r w:rsidRPr="006631E6">
        <w:rPr>
          <w:sz w:val="28"/>
          <w:szCs w:val="28"/>
        </w:rPr>
        <w:t>Чтобы в бытовых условиях произошло возгорание, необходимо наличие трех веществ:</w:t>
      </w:r>
    </w:p>
    <w:p w:rsidR="006631E6" w:rsidRPr="006631E6" w:rsidRDefault="006631E6" w:rsidP="00C411CD">
      <w:pPr>
        <w:numPr>
          <w:ilvl w:val="0"/>
          <w:numId w:val="18"/>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Горючий материал или вещество. В его роли выступают предметы и вещества, которые при взаимодействии с открытым пламенем могут предложить гореть. В домашних условиях это может быть деревя</w:t>
      </w:r>
      <w:r w:rsidRPr="006631E6">
        <w:rPr>
          <w:rFonts w:ascii="Times New Roman" w:hAnsi="Times New Roman"/>
          <w:sz w:val="28"/>
          <w:szCs w:val="28"/>
        </w:rPr>
        <w:t>н</w:t>
      </w:r>
      <w:r w:rsidRPr="006631E6">
        <w:rPr>
          <w:rFonts w:ascii="Times New Roman" w:hAnsi="Times New Roman"/>
          <w:sz w:val="28"/>
          <w:szCs w:val="28"/>
        </w:rPr>
        <w:t>ная мебель, облицовочное покрытие, пол.</w:t>
      </w:r>
    </w:p>
    <w:p w:rsidR="006631E6" w:rsidRPr="006631E6" w:rsidRDefault="006631E6" w:rsidP="00C411CD">
      <w:pPr>
        <w:numPr>
          <w:ilvl w:val="0"/>
          <w:numId w:val="18"/>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Источник зажигания. Это открытый огонь (плита, спичка), электрический ток (неисправная проводка), нагретый предмет.</w:t>
      </w:r>
    </w:p>
    <w:p w:rsidR="006631E6" w:rsidRPr="006631E6" w:rsidRDefault="006631E6" w:rsidP="00C411CD">
      <w:pPr>
        <w:numPr>
          <w:ilvl w:val="0"/>
          <w:numId w:val="18"/>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Окислитель. Реакцию горения поддерживает кислород.</w:t>
      </w:r>
    </w:p>
    <w:p w:rsidR="006631E6" w:rsidRPr="006631E6" w:rsidRDefault="006631E6" w:rsidP="00C411CD">
      <w:pPr>
        <w:pStyle w:val="ab"/>
        <w:jc w:val="both"/>
        <w:rPr>
          <w:sz w:val="28"/>
          <w:szCs w:val="28"/>
        </w:rPr>
      </w:pPr>
      <w:r w:rsidRPr="006631E6">
        <w:rPr>
          <w:sz w:val="28"/>
          <w:szCs w:val="28"/>
        </w:rPr>
        <w:t>Чтобы предотвратить возгорание, нужно исключить одну составляющую. Для эффе</w:t>
      </w:r>
      <w:r w:rsidRPr="006631E6">
        <w:rPr>
          <w:sz w:val="28"/>
          <w:szCs w:val="28"/>
        </w:rPr>
        <w:t>к</w:t>
      </w:r>
      <w:r w:rsidRPr="006631E6">
        <w:rPr>
          <w:sz w:val="28"/>
          <w:szCs w:val="28"/>
        </w:rPr>
        <w:t>тивной профилактики проще всего убрать источник зажигания или контролировать его работу.</w:t>
      </w:r>
    </w:p>
    <w:p w:rsidR="006631E6" w:rsidRPr="006631E6" w:rsidRDefault="006631E6" w:rsidP="00C411CD">
      <w:pPr>
        <w:pStyle w:val="ab"/>
        <w:jc w:val="both"/>
        <w:rPr>
          <w:sz w:val="28"/>
          <w:szCs w:val="28"/>
        </w:rPr>
      </w:pPr>
      <w:r w:rsidRPr="006631E6">
        <w:rPr>
          <w:sz w:val="28"/>
          <w:szCs w:val="28"/>
        </w:rPr>
        <w:t>Классификацию пожаров можно разделить на 5 групп. Они бывают:</w:t>
      </w:r>
    </w:p>
    <w:p w:rsidR="006631E6" w:rsidRPr="006631E6" w:rsidRDefault="006631E6" w:rsidP="00C411CD">
      <w:pPr>
        <w:numPr>
          <w:ilvl w:val="0"/>
          <w:numId w:val="19"/>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Наружные. Их можно оценить визуально. Бывают только открытого типа.</w:t>
      </w:r>
    </w:p>
    <w:p w:rsidR="006631E6" w:rsidRPr="006631E6" w:rsidRDefault="006631E6" w:rsidP="00C411CD">
      <w:pPr>
        <w:numPr>
          <w:ilvl w:val="0"/>
          <w:numId w:val="19"/>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Внутренние. Пожар внутри строений. Бывают открытые и скрытые.</w:t>
      </w:r>
    </w:p>
    <w:p w:rsidR="006631E6" w:rsidRPr="006631E6" w:rsidRDefault="006631E6" w:rsidP="00C411CD">
      <w:pPr>
        <w:numPr>
          <w:ilvl w:val="0"/>
          <w:numId w:val="19"/>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Наружные и внутренние.</w:t>
      </w:r>
    </w:p>
    <w:p w:rsidR="006631E6" w:rsidRPr="006631E6" w:rsidRDefault="006631E6" w:rsidP="00C411CD">
      <w:pPr>
        <w:numPr>
          <w:ilvl w:val="0"/>
          <w:numId w:val="19"/>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Открытые. Возможна визуальная оценка степени горения.</w:t>
      </w:r>
    </w:p>
    <w:p w:rsidR="006631E6" w:rsidRPr="006631E6" w:rsidRDefault="006631E6" w:rsidP="00C411CD">
      <w:pPr>
        <w:numPr>
          <w:ilvl w:val="0"/>
          <w:numId w:val="19"/>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Скрытые. Незаметны глазу и проходят в недоступных участках зданий. Пример</w:t>
      </w:r>
      <w:r w:rsidRPr="006631E6">
        <w:rPr>
          <w:rFonts w:ascii="Times New Roman" w:hAnsi="Times New Roman"/>
          <w:sz w:val="28"/>
          <w:szCs w:val="28"/>
        </w:rPr>
        <w:t>а</w:t>
      </w:r>
      <w:r w:rsidRPr="006631E6">
        <w:rPr>
          <w:rFonts w:ascii="Times New Roman" w:hAnsi="Times New Roman"/>
          <w:sz w:val="28"/>
          <w:szCs w:val="28"/>
        </w:rPr>
        <w:t>ми могут служить возгорания в вентиляционных шахтах, горение торфа в бол</w:t>
      </w:r>
      <w:r w:rsidRPr="006631E6">
        <w:rPr>
          <w:rFonts w:ascii="Times New Roman" w:hAnsi="Times New Roman"/>
          <w:sz w:val="28"/>
          <w:szCs w:val="28"/>
        </w:rPr>
        <w:t>о</w:t>
      </w:r>
      <w:r w:rsidRPr="006631E6">
        <w:rPr>
          <w:rFonts w:ascii="Times New Roman" w:hAnsi="Times New Roman"/>
          <w:sz w:val="28"/>
          <w:szCs w:val="28"/>
        </w:rPr>
        <w:t>тах.</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lastRenderedPageBreak/>
        <w:t>Открытый огонь и неосторожное обращение с ним</w:t>
      </w:r>
    </w:p>
    <w:p w:rsidR="006631E6" w:rsidRPr="006631E6" w:rsidRDefault="006631E6" w:rsidP="006631E6">
      <w:pPr>
        <w:rPr>
          <w:rFonts w:ascii="Times New Roman" w:hAnsi="Times New Roman"/>
          <w:sz w:val="28"/>
          <w:szCs w:val="28"/>
        </w:rPr>
      </w:pPr>
      <w:r w:rsidRPr="006631E6">
        <w:rPr>
          <w:rFonts w:ascii="Times New Roman" w:hAnsi="Times New Roman"/>
          <w:noProof/>
          <w:sz w:val="28"/>
          <w:szCs w:val="28"/>
        </w:rPr>
        <w:drawing>
          <wp:inline distT="0" distB="0" distL="0" distR="0">
            <wp:extent cx="4761865" cy="3148330"/>
            <wp:effectExtent l="19050" t="0" r="635" b="0"/>
            <wp:docPr id="2" name="Рисунок 6" descr="Открытый ог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крытый огонь"/>
                    <pic:cNvPicPr>
                      <a:picLocks noChangeAspect="1" noChangeArrowheads="1"/>
                    </pic:cNvPicPr>
                  </pic:nvPicPr>
                  <pic:blipFill>
                    <a:blip r:embed="rId12"/>
                    <a:srcRect/>
                    <a:stretch>
                      <a:fillRect/>
                    </a:stretch>
                  </pic:blipFill>
                  <pic:spPr bwMode="auto">
                    <a:xfrm>
                      <a:off x="0" y="0"/>
                      <a:ext cx="4761865" cy="3148330"/>
                    </a:xfrm>
                    <a:prstGeom prst="rect">
                      <a:avLst/>
                    </a:prstGeom>
                    <a:noFill/>
                    <a:ln w="9525">
                      <a:noFill/>
                      <a:miter lim="800000"/>
                      <a:headEnd/>
                      <a:tailEnd/>
                    </a:ln>
                  </pic:spPr>
                </pic:pic>
              </a:graphicData>
            </a:graphic>
          </wp:inline>
        </w:drawing>
      </w:r>
    </w:p>
    <w:p w:rsidR="006631E6" w:rsidRPr="006631E6" w:rsidRDefault="006631E6" w:rsidP="006631E6">
      <w:pPr>
        <w:rPr>
          <w:rFonts w:ascii="Times New Roman" w:hAnsi="Times New Roman"/>
          <w:sz w:val="28"/>
          <w:szCs w:val="28"/>
        </w:rPr>
      </w:pPr>
      <w:r w:rsidRPr="006631E6">
        <w:rPr>
          <w:rFonts w:ascii="Times New Roman" w:hAnsi="Times New Roman"/>
          <w:sz w:val="28"/>
          <w:szCs w:val="28"/>
        </w:rPr>
        <w:t>Неосторожное обращение и открытый огонь</w:t>
      </w:r>
    </w:p>
    <w:p w:rsidR="006631E6" w:rsidRPr="006631E6" w:rsidRDefault="006631E6" w:rsidP="00C411CD">
      <w:pPr>
        <w:pStyle w:val="ab"/>
        <w:jc w:val="both"/>
        <w:rPr>
          <w:sz w:val="28"/>
          <w:szCs w:val="28"/>
        </w:rPr>
      </w:pPr>
      <w:r w:rsidRPr="006631E6">
        <w:rPr>
          <w:sz w:val="28"/>
          <w:szCs w:val="28"/>
        </w:rPr>
        <w:t>Возгорания, связанные с открытым огнем, практически всегда происходят по причине несоблюдения правил безопасности. К ним относятся горящие свечи, спички. При и</w:t>
      </w:r>
      <w:r w:rsidRPr="006631E6">
        <w:rPr>
          <w:sz w:val="28"/>
          <w:szCs w:val="28"/>
        </w:rPr>
        <w:t>с</w:t>
      </w:r>
      <w:r w:rsidRPr="006631E6">
        <w:rPr>
          <w:sz w:val="28"/>
          <w:szCs w:val="28"/>
        </w:rPr>
        <w:t>пользовании источников открытого пламени нужно быть внимательным и аккуратным, чтобы искры не попали на окружающие предметы и не привели к пожару.</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Неосторожность при курении</w:t>
      </w:r>
    </w:p>
    <w:p w:rsidR="006631E6" w:rsidRPr="006631E6" w:rsidRDefault="006631E6" w:rsidP="00C411CD">
      <w:pPr>
        <w:pStyle w:val="ab"/>
        <w:jc w:val="both"/>
        <w:rPr>
          <w:sz w:val="28"/>
          <w:szCs w:val="28"/>
        </w:rPr>
      </w:pPr>
      <w:r w:rsidRPr="006631E6">
        <w:rPr>
          <w:sz w:val="28"/>
          <w:szCs w:val="28"/>
        </w:rPr>
        <w:t>Брошенная непотушенная сигарета часто бывает причиной возгорания не только в доме, но и на улице и в лесу. Выбрасывание окурков с балкона, курение в кровати часто пр</w:t>
      </w:r>
      <w:r w:rsidRPr="006631E6">
        <w:rPr>
          <w:sz w:val="28"/>
          <w:szCs w:val="28"/>
        </w:rPr>
        <w:t>и</w:t>
      </w:r>
      <w:r w:rsidRPr="006631E6">
        <w:rPr>
          <w:sz w:val="28"/>
          <w:szCs w:val="28"/>
        </w:rPr>
        <w:t>водят к появлению огня. В целях профилактики необходимо исключить курение в п</w:t>
      </w:r>
      <w:r w:rsidRPr="006631E6">
        <w:rPr>
          <w:sz w:val="28"/>
          <w:szCs w:val="28"/>
        </w:rPr>
        <w:t>о</w:t>
      </w:r>
      <w:r w:rsidRPr="006631E6">
        <w:rPr>
          <w:sz w:val="28"/>
          <w:szCs w:val="28"/>
        </w:rPr>
        <w:t>мещениях и стараться выходить с сигаретой на свежий воздух. Окурок нужно тщател</w:t>
      </w:r>
      <w:r w:rsidRPr="006631E6">
        <w:rPr>
          <w:sz w:val="28"/>
          <w:szCs w:val="28"/>
        </w:rPr>
        <w:t>ь</w:t>
      </w:r>
      <w:r w:rsidRPr="006631E6">
        <w:rPr>
          <w:sz w:val="28"/>
          <w:szCs w:val="28"/>
        </w:rPr>
        <w:t>но потушить и только потом выбрасывать.</w:t>
      </w:r>
    </w:p>
    <w:p w:rsidR="006631E6" w:rsidRDefault="006631E6" w:rsidP="006631E6">
      <w:pPr>
        <w:pStyle w:val="3"/>
        <w:jc w:val="center"/>
        <w:rPr>
          <w:rFonts w:ascii="Times New Roman" w:hAnsi="Times New Roman"/>
          <w:sz w:val="28"/>
          <w:szCs w:val="28"/>
        </w:rPr>
      </w:pP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Шалости детей и поджог</w:t>
      </w:r>
    </w:p>
    <w:p w:rsidR="006631E6" w:rsidRPr="006631E6" w:rsidRDefault="006631E6" w:rsidP="00C411CD">
      <w:pPr>
        <w:pStyle w:val="ab"/>
        <w:jc w:val="both"/>
        <w:rPr>
          <w:sz w:val="28"/>
          <w:szCs w:val="28"/>
        </w:rPr>
      </w:pPr>
      <w:r w:rsidRPr="006631E6">
        <w:rPr>
          <w:sz w:val="28"/>
          <w:szCs w:val="28"/>
        </w:rPr>
        <w:t>Пользование детьми спичек, зажигалок, пиротехники, включение электроприборов без присмотра родителей может привести к бытовому пожару. Чтобы этого избежать, ва</w:t>
      </w:r>
      <w:r w:rsidRPr="006631E6">
        <w:rPr>
          <w:sz w:val="28"/>
          <w:szCs w:val="28"/>
        </w:rPr>
        <w:t>ж</w:t>
      </w:r>
      <w:r w:rsidRPr="006631E6">
        <w:rPr>
          <w:sz w:val="28"/>
          <w:szCs w:val="28"/>
        </w:rPr>
        <w:t>но научить детей пользоваться потенциально опасными предметами только в присутс</w:t>
      </w:r>
      <w:r w:rsidRPr="006631E6">
        <w:rPr>
          <w:sz w:val="28"/>
          <w:szCs w:val="28"/>
        </w:rPr>
        <w:t>т</w:t>
      </w:r>
      <w:r w:rsidRPr="006631E6">
        <w:rPr>
          <w:sz w:val="28"/>
          <w:szCs w:val="28"/>
        </w:rPr>
        <w:t>вии взрослого. Также необходимо убрать зажигалки, спички и другие источники откр</w:t>
      </w:r>
      <w:r w:rsidRPr="006631E6">
        <w:rPr>
          <w:sz w:val="28"/>
          <w:szCs w:val="28"/>
        </w:rPr>
        <w:t>ы</w:t>
      </w:r>
      <w:r w:rsidRPr="006631E6">
        <w:rPr>
          <w:sz w:val="28"/>
          <w:szCs w:val="28"/>
        </w:rPr>
        <w:t>того огня.</w:t>
      </w:r>
    </w:p>
    <w:p w:rsidR="006631E6" w:rsidRDefault="006631E6" w:rsidP="006631E6">
      <w:pPr>
        <w:pStyle w:val="3"/>
        <w:jc w:val="center"/>
        <w:rPr>
          <w:rFonts w:ascii="Times New Roman" w:hAnsi="Times New Roman"/>
          <w:sz w:val="28"/>
          <w:szCs w:val="28"/>
        </w:rPr>
      </w:pPr>
      <w:r w:rsidRPr="006631E6">
        <w:rPr>
          <w:rFonts w:ascii="Times New Roman" w:hAnsi="Times New Roman"/>
          <w:noProof/>
          <w:sz w:val="28"/>
          <w:szCs w:val="28"/>
        </w:rPr>
        <w:lastRenderedPageBreak/>
        <w:drawing>
          <wp:inline distT="0" distB="0" distL="0" distR="0">
            <wp:extent cx="4942840" cy="3062605"/>
            <wp:effectExtent l="19050" t="0" r="0" b="0"/>
            <wp:docPr id="26" name="Рисунок 7" descr="Печное ото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чное отопление"/>
                    <pic:cNvPicPr>
                      <a:picLocks noChangeAspect="1" noChangeArrowheads="1"/>
                    </pic:cNvPicPr>
                  </pic:nvPicPr>
                  <pic:blipFill>
                    <a:blip r:embed="rId13"/>
                    <a:srcRect/>
                    <a:stretch>
                      <a:fillRect/>
                    </a:stretch>
                  </pic:blipFill>
                  <pic:spPr bwMode="auto">
                    <a:xfrm>
                      <a:off x="0" y="0"/>
                      <a:ext cx="4942840" cy="3062605"/>
                    </a:xfrm>
                    <a:prstGeom prst="rect">
                      <a:avLst/>
                    </a:prstGeom>
                    <a:noFill/>
                    <a:ln w="9525">
                      <a:noFill/>
                      <a:miter lim="800000"/>
                      <a:headEnd/>
                      <a:tailEnd/>
                    </a:ln>
                  </pic:spPr>
                </pic:pic>
              </a:graphicData>
            </a:graphic>
          </wp:inline>
        </w:drawing>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Печное отопление</w:t>
      </w:r>
    </w:p>
    <w:p w:rsidR="006631E6" w:rsidRPr="006631E6" w:rsidRDefault="006631E6" w:rsidP="00C411CD">
      <w:pPr>
        <w:pStyle w:val="ab"/>
        <w:jc w:val="both"/>
        <w:rPr>
          <w:sz w:val="28"/>
          <w:szCs w:val="28"/>
        </w:rPr>
      </w:pPr>
      <w:r w:rsidRPr="006631E6">
        <w:rPr>
          <w:sz w:val="28"/>
          <w:szCs w:val="28"/>
        </w:rPr>
        <w:t>В частных домах для обогрева помещения часто ставят печи и камины. Они являются источником открытого огня, поэтому несут потенциальную опасность, особенно в дер</w:t>
      </w:r>
      <w:r w:rsidRPr="006631E6">
        <w:rPr>
          <w:sz w:val="28"/>
          <w:szCs w:val="28"/>
        </w:rPr>
        <w:t>е</w:t>
      </w:r>
      <w:r w:rsidRPr="006631E6">
        <w:rPr>
          <w:sz w:val="28"/>
          <w:szCs w:val="28"/>
        </w:rPr>
        <w:t>вянных постройках. Нарушение техники монтажа, несоблюдение правил пожарной безопасности и неправильная эксплуатация могут привести к возгоранию. Сажа на тр</w:t>
      </w:r>
      <w:r w:rsidRPr="006631E6">
        <w:rPr>
          <w:sz w:val="28"/>
          <w:szCs w:val="28"/>
        </w:rPr>
        <w:t>у</w:t>
      </w:r>
      <w:r w:rsidRPr="006631E6">
        <w:rPr>
          <w:sz w:val="28"/>
          <w:szCs w:val="28"/>
        </w:rPr>
        <w:t>бах может привести к взрыву. Чтобы избежать пожара, нужно доверять монтаж только грамотным специалистам. Необходимо соблюдать правильную эксплуатацию печи, п</w:t>
      </w:r>
      <w:r w:rsidRPr="006631E6">
        <w:rPr>
          <w:sz w:val="28"/>
          <w:szCs w:val="28"/>
        </w:rPr>
        <w:t>е</w:t>
      </w:r>
      <w:r w:rsidRPr="006631E6">
        <w:rPr>
          <w:sz w:val="28"/>
          <w:szCs w:val="28"/>
        </w:rPr>
        <w:t>риодически чистить ее и дымоход от накопившейся сажи.</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Самовозгорание веществ и материалов</w:t>
      </w:r>
    </w:p>
    <w:p w:rsidR="006631E6" w:rsidRPr="006631E6" w:rsidRDefault="006631E6" w:rsidP="00C411CD">
      <w:pPr>
        <w:pStyle w:val="ab"/>
        <w:jc w:val="both"/>
        <w:rPr>
          <w:sz w:val="28"/>
          <w:szCs w:val="28"/>
        </w:rPr>
      </w:pPr>
      <w:r w:rsidRPr="006631E6">
        <w:rPr>
          <w:sz w:val="28"/>
          <w:szCs w:val="28"/>
        </w:rPr>
        <w:t>В бытовых условиях большое скопление пыли может электризоваться и самовозгорат</w:t>
      </w:r>
      <w:r w:rsidRPr="006631E6">
        <w:rPr>
          <w:sz w:val="28"/>
          <w:szCs w:val="28"/>
        </w:rPr>
        <w:t>ь</w:t>
      </w:r>
      <w:r w:rsidRPr="006631E6">
        <w:rPr>
          <w:sz w:val="28"/>
          <w:szCs w:val="28"/>
        </w:rPr>
        <w:t>ся. Особо опасны мелкие частицы различных металлов. Они в процессе химической р</w:t>
      </w:r>
      <w:r w:rsidRPr="006631E6">
        <w:rPr>
          <w:sz w:val="28"/>
          <w:szCs w:val="28"/>
        </w:rPr>
        <w:t>е</w:t>
      </w:r>
      <w:r w:rsidRPr="006631E6">
        <w:rPr>
          <w:sz w:val="28"/>
          <w:szCs w:val="28"/>
        </w:rPr>
        <w:t>акции способны выделять тепло, из-за которого и происх</w:t>
      </w:r>
      <w:r w:rsidRPr="006631E6">
        <w:rPr>
          <w:sz w:val="28"/>
          <w:szCs w:val="28"/>
        </w:rPr>
        <w:t>о</w:t>
      </w:r>
      <w:r w:rsidRPr="006631E6">
        <w:rPr>
          <w:sz w:val="28"/>
          <w:szCs w:val="28"/>
        </w:rPr>
        <w:t>дит возгорание.</w:t>
      </w:r>
    </w:p>
    <w:p w:rsidR="006631E6" w:rsidRPr="006631E6" w:rsidRDefault="006631E6" w:rsidP="00C411CD">
      <w:pPr>
        <w:pStyle w:val="ab"/>
        <w:jc w:val="both"/>
        <w:rPr>
          <w:sz w:val="28"/>
          <w:szCs w:val="28"/>
        </w:rPr>
      </w:pPr>
      <w:r w:rsidRPr="006631E6">
        <w:rPr>
          <w:sz w:val="28"/>
          <w:szCs w:val="28"/>
        </w:rPr>
        <w:t>Несоблюдение правил хранения большого объема горючих веществ на малой площади также приводит к самовозг</w:t>
      </w:r>
      <w:r w:rsidRPr="006631E6">
        <w:rPr>
          <w:sz w:val="28"/>
          <w:szCs w:val="28"/>
        </w:rPr>
        <w:t>о</w:t>
      </w:r>
      <w:r w:rsidRPr="006631E6">
        <w:rPr>
          <w:sz w:val="28"/>
          <w:szCs w:val="28"/>
        </w:rPr>
        <w:t>ранию. Горению способствуют тепло, ветер, воздух.</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Электрический ток и связанные с ним причины</w:t>
      </w:r>
    </w:p>
    <w:p w:rsidR="006631E6" w:rsidRPr="006631E6" w:rsidRDefault="006631E6" w:rsidP="006631E6">
      <w:pPr>
        <w:jc w:val="center"/>
        <w:rPr>
          <w:rFonts w:ascii="Times New Roman" w:hAnsi="Times New Roman"/>
          <w:sz w:val="28"/>
          <w:szCs w:val="28"/>
        </w:rPr>
      </w:pPr>
      <w:r w:rsidRPr="006631E6">
        <w:rPr>
          <w:rFonts w:ascii="Times New Roman" w:hAnsi="Times New Roman"/>
          <w:noProof/>
          <w:sz w:val="28"/>
          <w:szCs w:val="28"/>
        </w:rPr>
        <w:drawing>
          <wp:inline distT="0" distB="0" distL="0" distR="0">
            <wp:extent cx="3874770" cy="2566597"/>
            <wp:effectExtent l="19050" t="0" r="0" b="0"/>
            <wp:docPr id="3" name="Рисунок 8" descr="Возгорание из-за электрическ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згорание из-за электрического тока"/>
                    <pic:cNvPicPr>
                      <a:picLocks noChangeAspect="1" noChangeArrowheads="1"/>
                    </pic:cNvPicPr>
                  </pic:nvPicPr>
                  <pic:blipFill>
                    <a:blip r:embed="rId14"/>
                    <a:srcRect/>
                    <a:stretch>
                      <a:fillRect/>
                    </a:stretch>
                  </pic:blipFill>
                  <pic:spPr bwMode="auto">
                    <a:xfrm>
                      <a:off x="0" y="0"/>
                      <a:ext cx="3872317" cy="2564972"/>
                    </a:xfrm>
                    <a:prstGeom prst="rect">
                      <a:avLst/>
                    </a:prstGeom>
                    <a:noFill/>
                    <a:ln w="9525">
                      <a:noFill/>
                      <a:miter lim="800000"/>
                      <a:headEnd/>
                      <a:tailEnd/>
                    </a:ln>
                  </pic:spPr>
                </pic:pic>
              </a:graphicData>
            </a:graphic>
          </wp:inline>
        </w:drawing>
      </w:r>
    </w:p>
    <w:p w:rsidR="006631E6" w:rsidRPr="006631E6" w:rsidRDefault="006631E6" w:rsidP="006631E6">
      <w:pPr>
        <w:rPr>
          <w:rFonts w:ascii="Times New Roman" w:hAnsi="Times New Roman"/>
          <w:sz w:val="28"/>
          <w:szCs w:val="28"/>
        </w:rPr>
      </w:pPr>
      <w:r w:rsidRPr="006631E6">
        <w:rPr>
          <w:rFonts w:ascii="Times New Roman" w:hAnsi="Times New Roman"/>
          <w:sz w:val="28"/>
          <w:szCs w:val="28"/>
        </w:rPr>
        <w:lastRenderedPageBreak/>
        <w:t>Замыкание в розетке</w:t>
      </w:r>
    </w:p>
    <w:p w:rsidR="006631E6" w:rsidRPr="006631E6" w:rsidRDefault="006631E6" w:rsidP="00C411CD">
      <w:pPr>
        <w:pStyle w:val="ab"/>
        <w:jc w:val="both"/>
        <w:rPr>
          <w:sz w:val="28"/>
          <w:szCs w:val="28"/>
        </w:rPr>
      </w:pPr>
      <w:r w:rsidRPr="006631E6">
        <w:rPr>
          <w:sz w:val="28"/>
          <w:szCs w:val="28"/>
        </w:rPr>
        <w:t>Неправильное использование и монтаж электросетей, а также сломанная бытовая те</w:t>
      </w:r>
      <w:r w:rsidRPr="006631E6">
        <w:rPr>
          <w:sz w:val="28"/>
          <w:szCs w:val="28"/>
        </w:rPr>
        <w:t>х</w:t>
      </w:r>
      <w:r w:rsidRPr="006631E6">
        <w:rPr>
          <w:sz w:val="28"/>
          <w:szCs w:val="28"/>
        </w:rPr>
        <w:t>ника могут привести к возгоранию. Основными причинами пожара, связанными с эле</w:t>
      </w:r>
      <w:r w:rsidRPr="006631E6">
        <w:rPr>
          <w:sz w:val="28"/>
          <w:szCs w:val="28"/>
        </w:rPr>
        <w:t>к</w:t>
      </w:r>
      <w:r w:rsidRPr="006631E6">
        <w:rPr>
          <w:sz w:val="28"/>
          <w:szCs w:val="28"/>
        </w:rPr>
        <w:t>трическим током, являются:</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Перегрузка электропроводки и линий электросетей. Бытовые розетки рассчитаны на определенную мощность, и в случае превышения этого значения, может пр</w:t>
      </w:r>
      <w:r w:rsidRPr="006631E6">
        <w:rPr>
          <w:rFonts w:ascii="Times New Roman" w:hAnsi="Times New Roman"/>
          <w:sz w:val="28"/>
          <w:szCs w:val="28"/>
        </w:rPr>
        <w:t>о</w:t>
      </w:r>
      <w:r w:rsidRPr="006631E6">
        <w:rPr>
          <w:rFonts w:ascii="Times New Roman" w:hAnsi="Times New Roman"/>
          <w:sz w:val="28"/>
          <w:szCs w:val="28"/>
        </w:rPr>
        <w:t>изойти пожар.</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Отсутствие автоматов защиты. Пробки, УЗО, автоматические выключатели о</w:t>
      </w:r>
      <w:r w:rsidRPr="006631E6">
        <w:rPr>
          <w:rFonts w:ascii="Times New Roman" w:hAnsi="Times New Roman"/>
          <w:sz w:val="28"/>
          <w:szCs w:val="28"/>
        </w:rPr>
        <w:t>т</w:t>
      </w:r>
      <w:r w:rsidRPr="006631E6">
        <w:rPr>
          <w:rFonts w:ascii="Times New Roman" w:hAnsi="Times New Roman"/>
          <w:sz w:val="28"/>
          <w:szCs w:val="28"/>
        </w:rPr>
        <w:t>ключают линию в случае возникновения аварийной ситуации.</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Неисправность бытовой техники. Это нарушение целостности проводов, поломки в схеме устройства, заводской брак, использование несертифицированной техн</w:t>
      </w:r>
      <w:r w:rsidRPr="006631E6">
        <w:rPr>
          <w:rFonts w:ascii="Times New Roman" w:hAnsi="Times New Roman"/>
          <w:sz w:val="28"/>
          <w:szCs w:val="28"/>
        </w:rPr>
        <w:t>и</w:t>
      </w:r>
      <w:r w:rsidRPr="006631E6">
        <w:rPr>
          <w:rFonts w:ascii="Times New Roman" w:hAnsi="Times New Roman"/>
          <w:sz w:val="28"/>
          <w:szCs w:val="28"/>
        </w:rPr>
        <w:t>ки.</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Нарушение правил использования электроприборов.</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Самостоятельная починка сломанных электрических приборов, не будучи сп</w:t>
      </w:r>
      <w:r w:rsidRPr="006631E6">
        <w:rPr>
          <w:rFonts w:ascii="Times New Roman" w:hAnsi="Times New Roman"/>
          <w:sz w:val="28"/>
          <w:szCs w:val="28"/>
        </w:rPr>
        <w:t>е</w:t>
      </w:r>
      <w:r w:rsidRPr="006631E6">
        <w:rPr>
          <w:rFonts w:ascii="Times New Roman" w:hAnsi="Times New Roman"/>
          <w:sz w:val="28"/>
          <w:szCs w:val="28"/>
        </w:rPr>
        <w:t>циалистом.</w:t>
      </w:r>
    </w:p>
    <w:p w:rsidR="006631E6" w:rsidRPr="006631E6" w:rsidRDefault="006631E6" w:rsidP="00C411CD">
      <w:pPr>
        <w:numPr>
          <w:ilvl w:val="0"/>
          <w:numId w:val="20"/>
        </w:numPr>
        <w:spacing w:before="100" w:beforeAutospacing="1" w:after="100" w:afterAutospacing="1" w:line="240" w:lineRule="auto"/>
        <w:jc w:val="both"/>
        <w:rPr>
          <w:rFonts w:ascii="Times New Roman" w:hAnsi="Times New Roman"/>
          <w:sz w:val="28"/>
          <w:szCs w:val="28"/>
        </w:rPr>
      </w:pPr>
      <w:r w:rsidRPr="006631E6">
        <w:rPr>
          <w:rFonts w:ascii="Times New Roman" w:hAnsi="Times New Roman"/>
          <w:sz w:val="28"/>
          <w:szCs w:val="28"/>
        </w:rPr>
        <w:t>Неисправность электропроводки.</w:t>
      </w:r>
    </w:p>
    <w:p w:rsidR="006631E6" w:rsidRPr="006631E6" w:rsidRDefault="006631E6" w:rsidP="00C411CD">
      <w:pPr>
        <w:pStyle w:val="ab"/>
        <w:jc w:val="both"/>
        <w:rPr>
          <w:sz w:val="28"/>
          <w:szCs w:val="28"/>
        </w:rPr>
      </w:pPr>
      <w:r w:rsidRPr="006631E6">
        <w:rPr>
          <w:sz w:val="28"/>
          <w:szCs w:val="28"/>
        </w:rPr>
        <w:t>Чтобы избежать возгораний, связанных с электрическим током, важно правильно мо</w:t>
      </w:r>
      <w:r w:rsidRPr="006631E6">
        <w:rPr>
          <w:sz w:val="28"/>
          <w:szCs w:val="28"/>
        </w:rPr>
        <w:t>н</w:t>
      </w:r>
      <w:r w:rsidRPr="006631E6">
        <w:rPr>
          <w:sz w:val="28"/>
          <w:szCs w:val="28"/>
        </w:rPr>
        <w:t>тировать электропроводку и устанавливать необходимые защитные средства. Нельзя превышать нагрузку линий, использовать приборы неизвестного происхождения, сам</w:t>
      </w:r>
      <w:r w:rsidRPr="006631E6">
        <w:rPr>
          <w:sz w:val="28"/>
          <w:szCs w:val="28"/>
        </w:rPr>
        <w:t>о</w:t>
      </w:r>
      <w:r w:rsidRPr="006631E6">
        <w:rPr>
          <w:sz w:val="28"/>
          <w:szCs w:val="28"/>
        </w:rPr>
        <w:t>стоятельно исправлять дефекты без наличия профессиональных навыков и умений.</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Эксплуатация электроустановок</w:t>
      </w:r>
    </w:p>
    <w:p w:rsidR="006631E6" w:rsidRPr="006631E6" w:rsidRDefault="006631E6" w:rsidP="00C411CD">
      <w:pPr>
        <w:pStyle w:val="ab"/>
        <w:jc w:val="both"/>
        <w:rPr>
          <w:sz w:val="28"/>
          <w:szCs w:val="28"/>
        </w:rPr>
      </w:pPr>
      <w:r w:rsidRPr="006631E6">
        <w:rPr>
          <w:sz w:val="28"/>
          <w:szCs w:val="28"/>
        </w:rPr>
        <w:t>К таким приборам относятся сварочные аппараты, насосы и другое оборудование. Мощные электроустановки треб</w:t>
      </w:r>
      <w:r w:rsidRPr="006631E6">
        <w:rPr>
          <w:sz w:val="28"/>
          <w:szCs w:val="28"/>
        </w:rPr>
        <w:t>у</w:t>
      </w:r>
      <w:r w:rsidRPr="006631E6">
        <w:rPr>
          <w:sz w:val="28"/>
          <w:szCs w:val="28"/>
        </w:rPr>
        <w:t>ют подключения через отдельные линии и розетки, а также установки средств защиты. В случае включения в розетку с обычной нагрузкой может произойти возгорание.</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Нарушение правил пожарной безопасности при использовании бытового газа</w:t>
      </w:r>
      <w:r w:rsidRPr="006631E6">
        <w:rPr>
          <w:rFonts w:ascii="Times New Roman" w:hAnsi="Times New Roman"/>
          <w:noProof/>
          <w:sz w:val="28"/>
          <w:szCs w:val="28"/>
        </w:rPr>
        <w:drawing>
          <wp:inline distT="0" distB="0" distL="0" distR="0">
            <wp:extent cx="4340320" cy="2788920"/>
            <wp:effectExtent l="19050" t="0" r="3080" b="0"/>
            <wp:docPr id="14" name="Рисунок 9" descr="Возгорание из-за бытового г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згорание из-за бытового газа"/>
                    <pic:cNvPicPr>
                      <a:picLocks noChangeAspect="1" noChangeArrowheads="1"/>
                    </pic:cNvPicPr>
                  </pic:nvPicPr>
                  <pic:blipFill>
                    <a:blip r:embed="rId15"/>
                    <a:srcRect/>
                    <a:stretch>
                      <a:fillRect/>
                    </a:stretch>
                  </pic:blipFill>
                  <pic:spPr bwMode="auto">
                    <a:xfrm>
                      <a:off x="0" y="0"/>
                      <a:ext cx="4348359" cy="2794085"/>
                    </a:xfrm>
                    <a:prstGeom prst="rect">
                      <a:avLst/>
                    </a:prstGeom>
                    <a:noFill/>
                    <a:ln w="9525">
                      <a:noFill/>
                      <a:miter lim="800000"/>
                      <a:headEnd/>
                      <a:tailEnd/>
                    </a:ln>
                  </pic:spPr>
                </pic:pic>
              </a:graphicData>
            </a:graphic>
          </wp:inline>
        </w:drawing>
      </w:r>
    </w:p>
    <w:p w:rsidR="006631E6" w:rsidRPr="006631E6" w:rsidRDefault="006631E6" w:rsidP="00C411CD">
      <w:pPr>
        <w:pStyle w:val="ab"/>
        <w:jc w:val="both"/>
        <w:rPr>
          <w:sz w:val="28"/>
          <w:szCs w:val="28"/>
        </w:rPr>
      </w:pPr>
      <w:r w:rsidRPr="006631E6">
        <w:rPr>
          <w:sz w:val="28"/>
          <w:szCs w:val="28"/>
        </w:rPr>
        <w:t>Бытовой газ считается одной из самых распространенных причин возгорания после ч</w:t>
      </w:r>
      <w:r w:rsidRPr="006631E6">
        <w:rPr>
          <w:sz w:val="28"/>
          <w:szCs w:val="28"/>
        </w:rPr>
        <w:t>е</w:t>
      </w:r>
      <w:r w:rsidRPr="006631E6">
        <w:rPr>
          <w:sz w:val="28"/>
          <w:szCs w:val="28"/>
        </w:rPr>
        <w:t>ловеческого фактора и электрического тока. Причины связаны с применением стаци</w:t>
      </w:r>
      <w:r w:rsidRPr="006631E6">
        <w:rPr>
          <w:sz w:val="28"/>
          <w:szCs w:val="28"/>
        </w:rPr>
        <w:t>о</w:t>
      </w:r>
      <w:r w:rsidRPr="006631E6">
        <w:rPr>
          <w:sz w:val="28"/>
          <w:szCs w:val="28"/>
        </w:rPr>
        <w:lastRenderedPageBreak/>
        <w:t>нарных и переносных плит, их эксплуатацией и установкой. Не меньшую опасность н</w:t>
      </w:r>
      <w:r w:rsidRPr="006631E6">
        <w:rPr>
          <w:sz w:val="28"/>
          <w:szCs w:val="28"/>
        </w:rPr>
        <w:t>е</w:t>
      </w:r>
      <w:r w:rsidRPr="006631E6">
        <w:rPr>
          <w:sz w:val="28"/>
          <w:szCs w:val="28"/>
        </w:rPr>
        <w:t>сет и утечка газа, которая может привести к взрыву.</w:t>
      </w:r>
    </w:p>
    <w:p w:rsidR="006631E6" w:rsidRPr="006631E6" w:rsidRDefault="006631E6" w:rsidP="00C411CD">
      <w:pPr>
        <w:pStyle w:val="ab"/>
        <w:jc w:val="both"/>
        <w:rPr>
          <w:sz w:val="28"/>
          <w:szCs w:val="28"/>
        </w:rPr>
      </w:pPr>
      <w:r w:rsidRPr="006631E6">
        <w:rPr>
          <w:sz w:val="28"/>
          <w:szCs w:val="28"/>
        </w:rPr>
        <w:t>Для профилактики необходимо устанавливать оборудование только при помощи пр</w:t>
      </w:r>
      <w:r w:rsidRPr="006631E6">
        <w:rPr>
          <w:sz w:val="28"/>
          <w:szCs w:val="28"/>
        </w:rPr>
        <w:t>о</w:t>
      </w:r>
      <w:r w:rsidRPr="006631E6">
        <w:rPr>
          <w:sz w:val="28"/>
          <w:szCs w:val="28"/>
        </w:rPr>
        <w:t>фессионалов, убрать от исто</w:t>
      </w:r>
      <w:r w:rsidRPr="006631E6">
        <w:rPr>
          <w:sz w:val="28"/>
          <w:szCs w:val="28"/>
        </w:rPr>
        <w:t>ч</w:t>
      </w:r>
      <w:r w:rsidRPr="006631E6">
        <w:rPr>
          <w:sz w:val="28"/>
          <w:szCs w:val="28"/>
        </w:rPr>
        <w:t>ника газа горючие вещества, не оставлять без присмотра готовящуюся на огне пищу.</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Нарушение правил пожарной безопасности при использовании легковосплам</w:t>
      </w:r>
      <w:r w:rsidRPr="006631E6">
        <w:rPr>
          <w:rFonts w:ascii="Times New Roman" w:hAnsi="Times New Roman"/>
          <w:sz w:val="28"/>
          <w:szCs w:val="28"/>
        </w:rPr>
        <w:t>е</w:t>
      </w:r>
      <w:r w:rsidRPr="006631E6">
        <w:rPr>
          <w:rFonts w:ascii="Times New Roman" w:hAnsi="Times New Roman"/>
          <w:sz w:val="28"/>
          <w:szCs w:val="28"/>
        </w:rPr>
        <w:t>няющихся (ЛВЖ) и гор</w:t>
      </w:r>
      <w:r w:rsidRPr="006631E6">
        <w:rPr>
          <w:rFonts w:ascii="Times New Roman" w:hAnsi="Times New Roman"/>
          <w:sz w:val="28"/>
          <w:szCs w:val="28"/>
        </w:rPr>
        <w:t>ю</w:t>
      </w:r>
      <w:r w:rsidRPr="006631E6">
        <w:rPr>
          <w:rFonts w:ascii="Times New Roman" w:hAnsi="Times New Roman"/>
          <w:sz w:val="28"/>
          <w:szCs w:val="28"/>
        </w:rPr>
        <w:t>чих жидкостей (ГЖ)</w:t>
      </w:r>
    </w:p>
    <w:p w:rsidR="006631E6" w:rsidRPr="006631E6" w:rsidRDefault="006631E6" w:rsidP="00C411CD">
      <w:pPr>
        <w:pStyle w:val="ab"/>
        <w:jc w:val="both"/>
        <w:rPr>
          <w:sz w:val="28"/>
          <w:szCs w:val="28"/>
        </w:rPr>
      </w:pPr>
      <w:r w:rsidRPr="006631E6">
        <w:rPr>
          <w:sz w:val="28"/>
          <w:szCs w:val="28"/>
        </w:rPr>
        <w:t>Это особо опасный класс веществ, который может загореться даже от статического электричества или небольшого нагрева. Нельзя допускать хранение ЛВЖ и ГЖ в быт</w:t>
      </w:r>
      <w:r w:rsidRPr="006631E6">
        <w:rPr>
          <w:sz w:val="28"/>
          <w:szCs w:val="28"/>
        </w:rPr>
        <w:t>о</w:t>
      </w:r>
      <w:r w:rsidRPr="006631E6">
        <w:rPr>
          <w:sz w:val="28"/>
          <w:szCs w:val="28"/>
        </w:rPr>
        <w:t>вых условиях, не предназначенных для этих целей.</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Применение бытовых керосиновых осветительных и нагревательных приборов</w:t>
      </w:r>
    </w:p>
    <w:p w:rsidR="006631E6" w:rsidRPr="006631E6" w:rsidRDefault="006631E6" w:rsidP="00D379FA">
      <w:pPr>
        <w:jc w:val="center"/>
        <w:rPr>
          <w:rFonts w:ascii="Times New Roman" w:hAnsi="Times New Roman"/>
          <w:sz w:val="28"/>
          <w:szCs w:val="28"/>
        </w:rPr>
      </w:pPr>
      <w:r w:rsidRPr="006631E6">
        <w:rPr>
          <w:rFonts w:ascii="Times New Roman" w:hAnsi="Times New Roman"/>
          <w:noProof/>
          <w:sz w:val="28"/>
          <w:szCs w:val="28"/>
        </w:rPr>
        <w:drawing>
          <wp:inline distT="0" distB="0" distL="0" distR="0">
            <wp:extent cx="4865370" cy="3148330"/>
            <wp:effectExtent l="19050" t="0" r="0" b="0"/>
            <wp:docPr id="15" name="Рисунок 10" descr="Использование нагревательных при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ование нагревательных приборов"/>
                    <pic:cNvPicPr>
                      <a:picLocks noChangeAspect="1" noChangeArrowheads="1"/>
                    </pic:cNvPicPr>
                  </pic:nvPicPr>
                  <pic:blipFill>
                    <a:blip r:embed="rId16"/>
                    <a:srcRect/>
                    <a:stretch>
                      <a:fillRect/>
                    </a:stretch>
                  </pic:blipFill>
                  <pic:spPr bwMode="auto">
                    <a:xfrm>
                      <a:off x="0" y="0"/>
                      <a:ext cx="4865370" cy="3148330"/>
                    </a:xfrm>
                    <a:prstGeom prst="rect">
                      <a:avLst/>
                    </a:prstGeom>
                    <a:noFill/>
                    <a:ln w="9525">
                      <a:noFill/>
                      <a:miter lim="800000"/>
                      <a:headEnd/>
                      <a:tailEnd/>
                    </a:ln>
                  </pic:spPr>
                </pic:pic>
              </a:graphicData>
            </a:graphic>
          </wp:inline>
        </w:drawing>
      </w:r>
    </w:p>
    <w:p w:rsidR="006631E6" w:rsidRPr="006631E6" w:rsidRDefault="006631E6" w:rsidP="006631E6">
      <w:pPr>
        <w:rPr>
          <w:rFonts w:ascii="Times New Roman" w:hAnsi="Times New Roman"/>
          <w:sz w:val="28"/>
          <w:szCs w:val="28"/>
        </w:rPr>
      </w:pPr>
      <w:r w:rsidRPr="006631E6">
        <w:rPr>
          <w:rFonts w:ascii="Times New Roman" w:hAnsi="Times New Roman"/>
          <w:sz w:val="28"/>
          <w:szCs w:val="28"/>
        </w:rPr>
        <w:t>Возгорание из-за нагревательных приборов</w:t>
      </w:r>
    </w:p>
    <w:p w:rsidR="006631E6" w:rsidRPr="006631E6" w:rsidRDefault="006631E6" w:rsidP="00C411CD">
      <w:pPr>
        <w:pStyle w:val="ab"/>
        <w:jc w:val="both"/>
        <w:rPr>
          <w:sz w:val="28"/>
          <w:szCs w:val="28"/>
        </w:rPr>
      </w:pPr>
      <w:r w:rsidRPr="006631E6">
        <w:rPr>
          <w:sz w:val="28"/>
          <w:szCs w:val="28"/>
        </w:rPr>
        <w:t>К причинам относятся: заправка горячей жидкостью прибора рядом с открытым плам</w:t>
      </w:r>
      <w:r w:rsidRPr="006631E6">
        <w:rPr>
          <w:sz w:val="28"/>
          <w:szCs w:val="28"/>
        </w:rPr>
        <w:t>е</w:t>
      </w:r>
      <w:r w:rsidRPr="006631E6">
        <w:rPr>
          <w:sz w:val="28"/>
          <w:szCs w:val="28"/>
        </w:rPr>
        <w:t>нем, опрокидывание ус</w:t>
      </w:r>
      <w:r w:rsidRPr="006631E6">
        <w:rPr>
          <w:sz w:val="28"/>
          <w:szCs w:val="28"/>
        </w:rPr>
        <w:t>т</w:t>
      </w:r>
      <w:r w:rsidRPr="006631E6">
        <w:rPr>
          <w:sz w:val="28"/>
          <w:szCs w:val="28"/>
        </w:rPr>
        <w:t>ройств, перегрев корпуса, дефекты.</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Фокусирование солнечных лучей</w:t>
      </w:r>
    </w:p>
    <w:p w:rsidR="006631E6" w:rsidRPr="006631E6" w:rsidRDefault="006631E6" w:rsidP="00C411CD">
      <w:pPr>
        <w:pStyle w:val="ab"/>
        <w:jc w:val="both"/>
        <w:rPr>
          <w:sz w:val="28"/>
          <w:szCs w:val="28"/>
        </w:rPr>
      </w:pPr>
      <w:r w:rsidRPr="006631E6">
        <w:rPr>
          <w:sz w:val="28"/>
          <w:szCs w:val="28"/>
        </w:rPr>
        <w:t>Стеклянные сосуды, которые заполнены водой или прозрачной жидкостью, предста</w:t>
      </w:r>
      <w:r w:rsidRPr="006631E6">
        <w:rPr>
          <w:sz w:val="28"/>
          <w:szCs w:val="28"/>
        </w:rPr>
        <w:t>в</w:t>
      </w:r>
      <w:r w:rsidRPr="006631E6">
        <w:rPr>
          <w:sz w:val="28"/>
          <w:szCs w:val="28"/>
        </w:rPr>
        <w:t>ляют собой подобие линзы. При происхождении через нее солнечные лучи могут с</w:t>
      </w:r>
      <w:r w:rsidRPr="006631E6">
        <w:rPr>
          <w:sz w:val="28"/>
          <w:szCs w:val="28"/>
        </w:rPr>
        <w:t>о</w:t>
      </w:r>
      <w:r w:rsidRPr="006631E6">
        <w:rPr>
          <w:sz w:val="28"/>
          <w:szCs w:val="28"/>
        </w:rPr>
        <w:t>браться в одной точке и воспламенить легкогорючие вещества.</w:t>
      </w:r>
    </w:p>
    <w:p w:rsidR="006631E6" w:rsidRPr="006631E6" w:rsidRDefault="006631E6" w:rsidP="00C411CD">
      <w:pPr>
        <w:jc w:val="both"/>
        <w:rPr>
          <w:rFonts w:ascii="Times New Roman" w:hAnsi="Times New Roman"/>
          <w:sz w:val="28"/>
          <w:szCs w:val="28"/>
        </w:rPr>
      </w:pP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Грозовые разряды</w:t>
      </w:r>
    </w:p>
    <w:p w:rsidR="006631E6" w:rsidRPr="006631E6" w:rsidRDefault="006631E6" w:rsidP="00C411CD">
      <w:pPr>
        <w:pStyle w:val="ab"/>
        <w:jc w:val="both"/>
        <w:rPr>
          <w:sz w:val="28"/>
          <w:szCs w:val="28"/>
        </w:rPr>
      </w:pPr>
      <w:r w:rsidRPr="006631E6">
        <w:rPr>
          <w:sz w:val="28"/>
          <w:szCs w:val="28"/>
        </w:rPr>
        <w:t>Пожар в результате удара молнии в строения, стог сена, деревья может привести к во</w:t>
      </w:r>
      <w:r w:rsidRPr="006631E6">
        <w:rPr>
          <w:sz w:val="28"/>
          <w:szCs w:val="28"/>
        </w:rPr>
        <w:t>з</w:t>
      </w:r>
      <w:r w:rsidRPr="006631E6">
        <w:rPr>
          <w:sz w:val="28"/>
          <w:szCs w:val="28"/>
        </w:rPr>
        <w:t>горанию. Также встречаются случаи воспламенения при атмосферном перенапряжении, которое не сопровождается появлением молнии. Под напряжением оказываются мета</w:t>
      </w:r>
      <w:r w:rsidRPr="006631E6">
        <w:rPr>
          <w:sz w:val="28"/>
          <w:szCs w:val="28"/>
        </w:rPr>
        <w:t>л</w:t>
      </w:r>
      <w:r w:rsidRPr="006631E6">
        <w:rPr>
          <w:sz w:val="28"/>
          <w:szCs w:val="28"/>
        </w:rPr>
        <w:t>лические части объектов, линии электропередач, телефонные сети.</w:t>
      </w:r>
    </w:p>
    <w:p w:rsidR="00D379FA" w:rsidRDefault="00D379FA" w:rsidP="00D379FA">
      <w:pPr>
        <w:pStyle w:val="3"/>
        <w:jc w:val="center"/>
        <w:rPr>
          <w:rFonts w:ascii="Times New Roman" w:hAnsi="Times New Roman"/>
          <w:sz w:val="28"/>
          <w:szCs w:val="28"/>
        </w:rPr>
      </w:pPr>
      <w:r w:rsidRPr="006631E6">
        <w:rPr>
          <w:rFonts w:ascii="Times New Roman" w:hAnsi="Times New Roman"/>
          <w:noProof/>
          <w:sz w:val="28"/>
          <w:szCs w:val="28"/>
        </w:rPr>
        <w:lastRenderedPageBreak/>
        <w:drawing>
          <wp:inline distT="0" distB="0" distL="0" distR="0">
            <wp:extent cx="4434840" cy="2877898"/>
            <wp:effectExtent l="19050" t="0" r="3810" b="0"/>
            <wp:docPr id="27" name="Рисунок 11" descr="Открытый очаг г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ткрытый очаг горения"/>
                    <pic:cNvPicPr>
                      <a:picLocks noChangeAspect="1" noChangeArrowheads="1"/>
                    </pic:cNvPicPr>
                  </pic:nvPicPr>
                  <pic:blipFill>
                    <a:blip r:embed="rId17"/>
                    <a:srcRect/>
                    <a:stretch>
                      <a:fillRect/>
                    </a:stretch>
                  </pic:blipFill>
                  <pic:spPr bwMode="auto">
                    <a:xfrm>
                      <a:off x="0" y="0"/>
                      <a:ext cx="4436526" cy="2878992"/>
                    </a:xfrm>
                    <a:prstGeom prst="rect">
                      <a:avLst/>
                    </a:prstGeom>
                    <a:noFill/>
                    <a:ln w="9525">
                      <a:noFill/>
                      <a:miter lim="800000"/>
                      <a:headEnd/>
                      <a:tailEnd/>
                    </a:ln>
                  </pic:spPr>
                </pic:pic>
              </a:graphicData>
            </a:graphic>
          </wp:inline>
        </w:drawing>
      </w:r>
    </w:p>
    <w:p w:rsidR="006631E6" w:rsidRDefault="006631E6" w:rsidP="00D379FA">
      <w:pPr>
        <w:pStyle w:val="3"/>
        <w:jc w:val="center"/>
        <w:rPr>
          <w:rFonts w:ascii="Times New Roman" w:hAnsi="Times New Roman"/>
          <w:sz w:val="28"/>
          <w:szCs w:val="28"/>
        </w:rPr>
      </w:pPr>
      <w:r w:rsidRPr="006631E6">
        <w:rPr>
          <w:rFonts w:ascii="Times New Roman" w:hAnsi="Times New Roman"/>
          <w:sz w:val="28"/>
          <w:szCs w:val="28"/>
        </w:rPr>
        <w:t>Искрообразование</w:t>
      </w:r>
    </w:p>
    <w:p w:rsidR="00D379FA" w:rsidRPr="00D379FA" w:rsidRDefault="00D379FA" w:rsidP="00D379FA"/>
    <w:p w:rsidR="006631E6" w:rsidRPr="006631E6" w:rsidRDefault="006631E6" w:rsidP="00C411CD">
      <w:pPr>
        <w:pStyle w:val="ab"/>
        <w:jc w:val="both"/>
        <w:rPr>
          <w:sz w:val="28"/>
          <w:szCs w:val="28"/>
        </w:rPr>
      </w:pPr>
      <w:r w:rsidRPr="006631E6">
        <w:rPr>
          <w:sz w:val="28"/>
          <w:szCs w:val="28"/>
        </w:rPr>
        <w:t>Наличие пожароопасной среды рядом с источником искр является опасным. Источн</w:t>
      </w:r>
      <w:r w:rsidRPr="006631E6">
        <w:rPr>
          <w:sz w:val="28"/>
          <w:szCs w:val="28"/>
        </w:rPr>
        <w:t>и</w:t>
      </w:r>
      <w:r w:rsidRPr="006631E6">
        <w:rPr>
          <w:sz w:val="28"/>
          <w:szCs w:val="28"/>
        </w:rPr>
        <w:t>ками искрообразования являю</w:t>
      </w:r>
      <w:r w:rsidRPr="006631E6">
        <w:rPr>
          <w:sz w:val="28"/>
          <w:szCs w:val="28"/>
        </w:rPr>
        <w:t>т</w:t>
      </w:r>
      <w:r w:rsidRPr="006631E6">
        <w:rPr>
          <w:sz w:val="28"/>
          <w:szCs w:val="28"/>
        </w:rPr>
        <w:t>ся:</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Проведение сварочных работ.</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Паровозы.</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Двигатели внутреннего сгорания.</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Механическая обработка металлических поверхностей.</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Трение деталей транспорта.</w:t>
      </w:r>
    </w:p>
    <w:p w:rsidR="006631E6" w:rsidRPr="006631E6" w:rsidRDefault="006631E6" w:rsidP="006631E6">
      <w:pPr>
        <w:numPr>
          <w:ilvl w:val="0"/>
          <w:numId w:val="21"/>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Открытые очаги горения.</w:t>
      </w:r>
    </w:p>
    <w:p w:rsidR="006631E6" w:rsidRPr="006631E6" w:rsidRDefault="006631E6" w:rsidP="006631E6">
      <w:pPr>
        <w:pStyle w:val="ab"/>
        <w:rPr>
          <w:sz w:val="28"/>
          <w:szCs w:val="28"/>
        </w:rPr>
      </w:pPr>
      <w:r w:rsidRPr="006631E6">
        <w:rPr>
          <w:sz w:val="28"/>
          <w:szCs w:val="28"/>
        </w:rPr>
        <w:t> </w:t>
      </w:r>
    </w:p>
    <w:p w:rsidR="006631E6" w:rsidRPr="006631E6" w:rsidRDefault="006631E6" w:rsidP="00D379FA">
      <w:pPr>
        <w:pStyle w:val="ab"/>
        <w:jc w:val="both"/>
        <w:rPr>
          <w:sz w:val="28"/>
          <w:szCs w:val="28"/>
        </w:rPr>
      </w:pPr>
      <w:r w:rsidRPr="006631E6">
        <w:rPr>
          <w:rStyle w:val="ad"/>
          <w:sz w:val="28"/>
          <w:szCs w:val="28"/>
        </w:rPr>
        <w:t>Возгорания, связанные с открытым огнем, практически всегда происходят по причине несоблюдения правил безопасности. К ним относятся горящие свечи, спички. При использовании источников открытого пламени нужно быть вним</w:t>
      </w:r>
      <w:r w:rsidRPr="006631E6">
        <w:rPr>
          <w:rStyle w:val="ad"/>
          <w:sz w:val="28"/>
          <w:szCs w:val="28"/>
        </w:rPr>
        <w:t>а</w:t>
      </w:r>
      <w:r w:rsidRPr="006631E6">
        <w:rPr>
          <w:rStyle w:val="ad"/>
          <w:sz w:val="28"/>
          <w:szCs w:val="28"/>
        </w:rPr>
        <w:t>тельным и аккуратным, чтобы искры не попали на окружающие предметы и не привели к пожару.</w:t>
      </w:r>
    </w:p>
    <w:p w:rsidR="006631E6" w:rsidRPr="006631E6" w:rsidRDefault="006631E6" w:rsidP="006631E6">
      <w:pPr>
        <w:pStyle w:val="ab"/>
        <w:rPr>
          <w:sz w:val="28"/>
          <w:szCs w:val="28"/>
        </w:rPr>
      </w:pPr>
      <w:r w:rsidRPr="006631E6">
        <w:rPr>
          <w:sz w:val="28"/>
          <w:szCs w:val="28"/>
        </w:rPr>
        <w:t> </w:t>
      </w:r>
    </w:p>
    <w:p w:rsidR="006631E6" w:rsidRPr="006631E6" w:rsidRDefault="006631E6" w:rsidP="006631E6">
      <w:pPr>
        <w:pStyle w:val="2"/>
        <w:jc w:val="center"/>
        <w:rPr>
          <w:rFonts w:ascii="Times New Roman" w:hAnsi="Times New Roman" w:cs="Times New Roman"/>
        </w:rPr>
      </w:pPr>
      <w:r w:rsidRPr="006631E6">
        <w:rPr>
          <w:rFonts w:ascii="Times New Roman" w:hAnsi="Times New Roman" w:cs="Times New Roman"/>
        </w:rPr>
        <w:t>Что делать при возгорании в бытовых условиях</w:t>
      </w:r>
    </w:p>
    <w:p w:rsidR="006631E6" w:rsidRPr="006631E6" w:rsidRDefault="006631E6" w:rsidP="00C411CD">
      <w:pPr>
        <w:pStyle w:val="ab"/>
        <w:jc w:val="both"/>
        <w:rPr>
          <w:sz w:val="28"/>
          <w:szCs w:val="28"/>
        </w:rPr>
      </w:pPr>
      <w:r w:rsidRPr="006631E6">
        <w:rPr>
          <w:sz w:val="28"/>
          <w:szCs w:val="28"/>
        </w:rPr>
        <w:t>Чтобы уменьшить ущерб от огня, нужно знать, как действовать в случае возгорания. Алгоритм действий зависит от того, что являлось причиной пожара.</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lastRenderedPageBreak/>
        <w:t>Квартира</w:t>
      </w:r>
    </w:p>
    <w:p w:rsidR="006631E6" w:rsidRPr="006631E6" w:rsidRDefault="006631E6" w:rsidP="00D379FA">
      <w:pPr>
        <w:jc w:val="center"/>
        <w:rPr>
          <w:rFonts w:ascii="Times New Roman" w:hAnsi="Times New Roman"/>
          <w:sz w:val="28"/>
          <w:szCs w:val="28"/>
        </w:rPr>
      </w:pPr>
      <w:r w:rsidRPr="006631E6">
        <w:rPr>
          <w:rFonts w:ascii="Times New Roman" w:hAnsi="Times New Roman"/>
          <w:noProof/>
          <w:sz w:val="28"/>
          <w:szCs w:val="28"/>
        </w:rPr>
        <w:drawing>
          <wp:inline distT="0" distB="0" distL="0" distR="0">
            <wp:extent cx="4761865" cy="3433445"/>
            <wp:effectExtent l="19050" t="0" r="635" b="0"/>
            <wp:docPr id="21" name="Рисунок 12" descr="Пожар в кварти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жар в квартире"/>
                    <pic:cNvPicPr>
                      <a:picLocks noChangeAspect="1" noChangeArrowheads="1"/>
                    </pic:cNvPicPr>
                  </pic:nvPicPr>
                  <pic:blipFill>
                    <a:blip r:embed="rId18"/>
                    <a:srcRect/>
                    <a:stretch>
                      <a:fillRect/>
                    </a:stretch>
                  </pic:blipFill>
                  <pic:spPr bwMode="auto">
                    <a:xfrm>
                      <a:off x="0" y="0"/>
                      <a:ext cx="4761865" cy="3433445"/>
                    </a:xfrm>
                    <a:prstGeom prst="rect">
                      <a:avLst/>
                    </a:prstGeom>
                    <a:noFill/>
                    <a:ln w="9525">
                      <a:noFill/>
                      <a:miter lim="800000"/>
                      <a:headEnd/>
                      <a:tailEnd/>
                    </a:ln>
                  </pic:spPr>
                </pic:pic>
              </a:graphicData>
            </a:graphic>
          </wp:inline>
        </w:drawing>
      </w:r>
    </w:p>
    <w:p w:rsidR="006631E6" w:rsidRPr="006631E6" w:rsidRDefault="006631E6" w:rsidP="006631E6">
      <w:pPr>
        <w:rPr>
          <w:rFonts w:ascii="Times New Roman" w:hAnsi="Times New Roman"/>
          <w:sz w:val="28"/>
          <w:szCs w:val="28"/>
        </w:rPr>
      </w:pPr>
      <w:r w:rsidRPr="006631E6">
        <w:rPr>
          <w:rFonts w:ascii="Times New Roman" w:hAnsi="Times New Roman"/>
          <w:sz w:val="28"/>
          <w:szCs w:val="28"/>
        </w:rPr>
        <w:t>Возгорание в квартире</w:t>
      </w:r>
    </w:p>
    <w:p w:rsidR="006631E6" w:rsidRPr="006631E6" w:rsidRDefault="006631E6" w:rsidP="006631E6">
      <w:pPr>
        <w:pStyle w:val="ab"/>
        <w:rPr>
          <w:sz w:val="28"/>
          <w:szCs w:val="28"/>
        </w:rPr>
      </w:pPr>
      <w:r w:rsidRPr="006631E6">
        <w:rPr>
          <w:sz w:val="28"/>
          <w:szCs w:val="28"/>
        </w:rPr>
        <w:t>Если в квартире произошел пожар, нужно действовать следующим образом:</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Позвонить в пожарную службу.</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Произвести эвакуацию людей из горячего дома.</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Если возможно, нужно постараться потушить возгорание до приезда пожарных. Очаг можно накрыть одеялом или засыпать песком.</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Использовать тканевые повязки, смоченные водой.</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Обесточить помещение.</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Закрыть окна и двери, а также щели. Это делается с целью непопадания внутрь кислорода, который ув</w:t>
      </w:r>
      <w:r w:rsidRPr="006631E6">
        <w:rPr>
          <w:rFonts w:ascii="Times New Roman" w:hAnsi="Times New Roman"/>
          <w:sz w:val="28"/>
          <w:szCs w:val="28"/>
        </w:rPr>
        <w:t>е</w:t>
      </w:r>
      <w:r w:rsidRPr="006631E6">
        <w:rPr>
          <w:rFonts w:ascii="Times New Roman" w:hAnsi="Times New Roman"/>
          <w:sz w:val="28"/>
          <w:szCs w:val="28"/>
        </w:rPr>
        <w:t>личивает возгорание.</w:t>
      </w:r>
    </w:p>
    <w:p w:rsidR="006631E6" w:rsidRPr="006631E6" w:rsidRDefault="006631E6" w:rsidP="006631E6">
      <w:pPr>
        <w:numPr>
          <w:ilvl w:val="0"/>
          <w:numId w:val="22"/>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 тушить водой электрическую проводку или бытовые приборы, находящиеся под напряжением, а также горящие жидкости.</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Дым в подъезде</w:t>
      </w:r>
    </w:p>
    <w:p w:rsidR="006631E6" w:rsidRPr="006631E6" w:rsidRDefault="006631E6" w:rsidP="00C411CD">
      <w:pPr>
        <w:pStyle w:val="ab"/>
        <w:jc w:val="both"/>
        <w:rPr>
          <w:sz w:val="28"/>
          <w:szCs w:val="28"/>
        </w:rPr>
      </w:pPr>
      <w:r w:rsidRPr="006631E6">
        <w:rPr>
          <w:sz w:val="28"/>
          <w:szCs w:val="28"/>
        </w:rPr>
        <w:t>В случае появления задымления в подъезде, необходимо выявить очаг возгорания. Нужно проверить почтовые ящики, сборник мусора и постараться устранить огонь. Е</w:t>
      </w:r>
      <w:r w:rsidRPr="006631E6">
        <w:rPr>
          <w:sz w:val="28"/>
          <w:szCs w:val="28"/>
        </w:rPr>
        <w:t>с</w:t>
      </w:r>
      <w:r w:rsidRPr="006631E6">
        <w:rPr>
          <w:sz w:val="28"/>
          <w:szCs w:val="28"/>
        </w:rPr>
        <w:t>ли дым идет их запертой квартиры, нужно постараться выл</w:t>
      </w:r>
      <w:r w:rsidRPr="006631E6">
        <w:rPr>
          <w:sz w:val="28"/>
          <w:szCs w:val="28"/>
        </w:rPr>
        <w:t>о</w:t>
      </w:r>
      <w:r w:rsidRPr="006631E6">
        <w:rPr>
          <w:sz w:val="28"/>
          <w:szCs w:val="28"/>
        </w:rPr>
        <w:t>мать дверь.</w:t>
      </w:r>
    </w:p>
    <w:p w:rsidR="006631E6" w:rsidRPr="006631E6" w:rsidRDefault="006631E6" w:rsidP="00C411CD">
      <w:pPr>
        <w:pStyle w:val="ab"/>
        <w:jc w:val="both"/>
        <w:rPr>
          <w:sz w:val="28"/>
          <w:szCs w:val="28"/>
        </w:rPr>
      </w:pPr>
      <w:r w:rsidRPr="006631E6">
        <w:rPr>
          <w:sz w:val="28"/>
          <w:szCs w:val="28"/>
        </w:rPr>
        <w:t>В случае охвата огнем всего подъезда, необходимо выбраться из здания через пожа</w:t>
      </w:r>
      <w:r w:rsidRPr="006631E6">
        <w:rPr>
          <w:sz w:val="28"/>
          <w:szCs w:val="28"/>
        </w:rPr>
        <w:t>р</w:t>
      </w:r>
      <w:r w:rsidRPr="006631E6">
        <w:rPr>
          <w:sz w:val="28"/>
          <w:szCs w:val="28"/>
        </w:rPr>
        <w:t>ную лестницу. Если такой во</w:t>
      </w:r>
      <w:r w:rsidRPr="006631E6">
        <w:rPr>
          <w:sz w:val="28"/>
          <w:szCs w:val="28"/>
        </w:rPr>
        <w:t>з</w:t>
      </w:r>
      <w:r w:rsidRPr="006631E6">
        <w:rPr>
          <w:sz w:val="28"/>
          <w:szCs w:val="28"/>
        </w:rPr>
        <w:t>можности нет, нужно оставаться дома, закрыть дверь и дождаться прибытия пожарных. Использовать лифт при во</w:t>
      </w:r>
      <w:r w:rsidRPr="006631E6">
        <w:rPr>
          <w:sz w:val="28"/>
          <w:szCs w:val="28"/>
        </w:rPr>
        <w:t>з</w:t>
      </w:r>
      <w:r w:rsidRPr="006631E6">
        <w:rPr>
          <w:sz w:val="28"/>
          <w:szCs w:val="28"/>
        </w:rPr>
        <w:t>горании запрещено!</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lastRenderedPageBreak/>
        <w:t>Возгорание электроприбора</w:t>
      </w:r>
      <w:r w:rsidRPr="006631E6">
        <w:rPr>
          <w:rFonts w:ascii="Times New Roman" w:hAnsi="Times New Roman"/>
          <w:noProof/>
          <w:sz w:val="28"/>
          <w:szCs w:val="28"/>
        </w:rPr>
        <w:drawing>
          <wp:inline distT="0" distB="0" distL="0" distR="0">
            <wp:extent cx="4519930" cy="2950210"/>
            <wp:effectExtent l="19050" t="0" r="0" b="0"/>
            <wp:docPr id="23" name="Рисунок 13" descr="Пожар от возгарания электрического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жар от возгарания электрического прибора"/>
                    <pic:cNvPicPr>
                      <a:picLocks noChangeAspect="1" noChangeArrowheads="1"/>
                    </pic:cNvPicPr>
                  </pic:nvPicPr>
                  <pic:blipFill>
                    <a:blip r:embed="rId19"/>
                    <a:srcRect/>
                    <a:stretch>
                      <a:fillRect/>
                    </a:stretch>
                  </pic:blipFill>
                  <pic:spPr bwMode="auto">
                    <a:xfrm>
                      <a:off x="0" y="0"/>
                      <a:ext cx="4519930" cy="2950210"/>
                    </a:xfrm>
                    <a:prstGeom prst="rect">
                      <a:avLst/>
                    </a:prstGeom>
                    <a:noFill/>
                    <a:ln w="9525">
                      <a:noFill/>
                      <a:miter lim="800000"/>
                      <a:headEnd/>
                      <a:tailEnd/>
                    </a:ln>
                  </pic:spPr>
                </pic:pic>
              </a:graphicData>
            </a:graphic>
          </wp:inline>
        </w:drawing>
      </w:r>
    </w:p>
    <w:p w:rsidR="006631E6" w:rsidRPr="006631E6" w:rsidRDefault="006631E6" w:rsidP="00C411CD">
      <w:pPr>
        <w:pStyle w:val="ab"/>
        <w:jc w:val="both"/>
        <w:rPr>
          <w:sz w:val="28"/>
          <w:szCs w:val="28"/>
        </w:rPr>
      </w:pPr>
      <w:r w:rsidRPr="006631E6">
        <w:rPr>
          <w:sz w:val="28"/>
          <w:szCs w:val="28"/>
        </w:rPr>
        <w:t>Если причиной стал бытовой прибор, его нужно обесточить и защитить шнур сухой тканью или полиэтиленовым п</w:t>
      </w:r>
      <w:r w:rsidRPr="006631E6">
        <w:rPr>
          <w:sz w:val="28"/>
          <w:szCs w:val="28"/>
        </w:rPr>
        <w:t>а</w:t>
      </w:r>
      <w:r w:rsidRPr="006631E6">
        <w:rPr>
          <w:sz w:val="28"/>
          <w:szCs w:val="28"/>
        </w:rPr>
        <w:t>кетом. Далее надо вызвать пожарную службу. В случае невозможности перекрытия горения, прибор следует накрыть тканью, чтобы кислород не разгонял пламя.</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Горящая одежда</w:t>
      </w:r>
    </w:p>
    <w:p w:rsidR="006631E6" w:rsidRPr="006631E6" w:rsidRDefault="006631E6" w:rsidP="00C411CD">
      <w:pPr>
        <w:pStyle w:val="ab"/>
        <w:jc w:val="both"/>
        <w:rPr>
          <w:sz w:val="28"/>
          <w:szCs w:val="28"/>
        </w:rPr>
      </w:pPr>
      <w:r w:rsidRPr="006631E6">
        <w:rPr>
          <w:sz w:val="28"/>
          <w:szCs w:val="28"/>
        </w:rPr>
        <w:t>При попадании огня на одежду нельзя бежать. Это усилит пламя под воздействием к</w:t>
      </w:r>
      <w:r w:rsidRPr="006631E6">
        <w:rPr>
          <w:sz w:val="28"/>
          <w:szCs w:val="28"/>
        </w:rPr>
        <w:t>и</w:t>
      </w:r>
      <w:r w:rsidRPr="006631E6">
        <w:rPr>
          <w:sz w:val="28"/>
          <w:szCs w:val="28"/>
        </w:rPr>
        <w:t>слорода. Сбить огонь можно водой или плотной тканью. Если человек на улице, можно сбить пламя, катаясь по земле, песку или снегу.</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Угарный газ</w:t>
      </w:r>
    </w:p>
    <w:p w:rsidR="006631E6" w:rsidRPr="006631E6" w:rsidRDefault="006631E6" w:rsidP="00C411CD">
      <w:pPr>
        <w:pStyle w:val="ab"/>
        <w:jc w:val="both"/>
        <w:rPr>
          <w:sz w:val="28"/>
          <w:szCs w:val="28"/>
        </w:rPr>
      </w:pPr>
      <w:r w:rsidRPr="006631E6">
        <w:rPr>
          <w:sz w:val="28"/>
          <w:szCs w:val="28"/>
        </w:rPr>
        <w:t>Неясное создание, шатание могут быть причиной отравления угарным газом. В этом случае нужно делать следу</w:t>
      </w:r>
      <w:r w:rsidRPr="006631E6">
        <w:rPr>
          <w:sz w:val="28"/>
          <w:szCs w:val="28"/>
        </w:rPr>
        <w:t>ю</w:t>
      </w:r>
      <w:r w:rsidRPr="006631E6">
        <w:rPr>
          <w:sz w:val="28"/>
          <w:szCs w:val="28"/>
        </w:rPr>
        <w:t>щее:</w:t>
      </w:r>
    </w:p>
    <w:p w:rsidR="006631E6" w:rsidRPr="006631E6" w:rsidRDefault="006631E6" w:rsidP="006631E6">
      <w:pPr>
        <w:numPr>
          <w:ilvl w:val="0"/>
          <w:numId w:val="23"/>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Вывести человека на воздух.</w:t>
      </w:r>
    </w:p>
    <w:p w:rsidR="006631E6" w:rsidRPr="006631E6" w:rsidRDefault="006631E6" w:rsidP="006631E6">
      <w:pPr>
        <w:numPr>
          <w:ilvl w:val="0"/>
          <w:numId w:val="23"/>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Обеспечить ему положение лежа.</w:t>
      </w:r>
    </w:p>
    <w:p w:rsidR="006631E6" w:rsidRPr="006631E6" w:rsidRDefault="006631E6" w:rsidP="006631E6">
      <w:pPr>
        <w:numPr>
          <w:ilvl w:val="0"/>
          <w:numId w:val="23"/>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Привести в сознание с помощью вдыхания нашатырного спирта.</w:t>
      </w:r>
    </w:p>
    <w:p w:rsidR="006631E6" w:rsidRPr="006631E6" w:rsidRDefault="006631E6" w:rsidP="006631E6">
      <w:pPr>
        <w:numPr>
          <w:ilvl w:val="0"/>
          <w:numId w:val="23"/>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При необходимости сделать искусственное дыхание.</w:t>
      </w:r>
    </w:p>
    <w:p w:rsidR="006631E6" w:rsidRPr="006631E6" w:rsidRDefault="006631E6" w:rsidP="006631E6">
      <w:pPr>
        <w:numPr>
          <w:ilvl w:val="0"/>
          <w:numId w:val="23"/>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Доставить больного в больницу.</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lastRenderedPageBreak/>
        <w:t>Взрывы</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noProof/>
          <w:sz w:val="28"/>
          <w:szCs w:val="28"/>
        </w:rPr>
        <w:drawing>
          <wp:inline distT="0" distB="0" distL="0" distR="0">
            <wp:extent cx="5081270" cy="2812415"/>
            <wp:effectExtent l="19050" t="0" r="5080" b="0"/>
            <wp:docPr id="24" name="Рисунок 23" descr="Пожао от взрыва и спасение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жао от взрыва и спасение людей"/>
                    <pic:cNvPicPr>
                      <a:picLocks noChangeAspect="1" noChangeArrowheads="1"/>
                    </pic:cNvPicPr>
                  </pic:nvPicPr>
                  <pic:blipFill>
                    <a:blip r:embed="rId20"/>
                    <a:srcRect/>
                    <a:stretch>
                      <a:fillRect/>
                    </a:stretch>
                  </pic:blipFill>
                  <pic:spPr bwMode="auto">
                    <a:xfrm>
                      <a:off x="0" y="0"/>
                      <a:ext cx="5081270" cy="2812415"/>
                    </a:xfrm>
                    <a:prstGeom prst="rect">
                      <a:avLst/>
                    </a:prstGeom>
                    <a:noFill/>
                    <a:ln w="9525">
                      <a:noFill/>
                      <a:miter lim="800000"/>
                      <a:headEnd/>
                      <a:tailEnd/>
                    </a:ln>
                  </pic:spPr>
                </pic:pic>
              </a:graphicData>
            </a:graphic>
          </wp:inline>
        </w:drawing>
      </w:r>
    </w:p>
    <w:p w:rsidR="006631E6" w:rsidRPr="006631E6" w:rsidRDefault="006631E6" w:rsidP="006631E6">
      <w:pPr>
        <w:pStyle w:val="ab"/>
        <w:rPr>
          <w:sz w:val="28"/>
          <w:szCs w:val="28"/>
        </w:rPr>
      </w:pPr>
      <w:r w:rsidRPr="006631E6">
        <w:rPr>
          <w:sz w:val="28"/>
          <w:szCs w:val="28"/>
        </w:rPr>
        <w:t>В случае риска взрыва, нужно делать следующее:</w:t>
      </w:r>
    </w:p>
    <w:p w:rsidR="006631E6" w:rsidRPr="006631E6" w:rsidRDefault="006631E6" w:rsidP="006631E6">
      <w:pPr>
        <w:numPr>
          <w:ilvl w:val="0"/>
          <w:numId w:val="24"/>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Сделать интенсивное проветривание.</w:t>
      </w:r>
    </w:p>
    <w:p w:rsidR="006631E6" w:rsidRPr="006631E6" w:rsidRDefault="006631E6" w:rsidP="006631E6">
      <w:pPr>
        <w:numPr>
          <w:ilvl w:val="0"/>
          <w:numId w:val="24"/>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Закрыть газовый вентиль.</w:t>
      </w:r>
    </w:p>
    <w:p w:rsidR="006631E6" w:rsidRPr="006631E6" w:rsidRDefault="006631E6" w:rsidP="006631E6">
      <w:pPr>
        <w:numPr>
          <w:ilvl w:val="0"/>
          <w:numId w:val="24"/>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Эвакуировать людей и животных, предупредить соседей.</w:t>
      </w:r>
    </w:p>
    <w:p w:rsidR="006631E6" w:rsidRPr="006631E6" w:rsidRDefault="006631E6" w:rsidP="006631E6">
      <w:pPr>
        <w:numPr>
          <w:ilvl w:val="0"/>
          <w:numId w:val="24"/>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Находясь на улице, вызвать специалистов. Не входить в дом, пока не будут око</w:t>
      </w:r>
      <w:r w:rsidRPr="006631E6">
        <w:rPr>
          <w:rFonts w:ascii="Times New Roman" w:hAnsi="Times New Roman"/>
          <w:sz w:val="28"/>
          <w:szCs w:val="28"/>
        </w:rPr>
        <w:t>н</w:t>
      </w:r>
      <w:r w:rsidRPr="006631E6">
        <w:rPr>
          <w:rFonts w:ascii="Times New Roman" w:hAnsi="Times New Roman"/>
          <w:sz w:val="28"/>
          <w:szCs w:val="28"/>
        </w:rPr>
        <w:t>чены спасательные р</w:t>
      </w:r>
      <w:r w:rsidRPr="006631E6">
        <w:rPr>
          <w:rFonts w:ascii="Times New Roman" w:hAnsi="Times New Roman"/>
          <w:sz w:val="28"/>
          <w:szCs w:val="28"/>
        </w:rPr>
        <w:t>а</w:t>
      </w:r>
      <w:r w:rsidRPr="006631E6">
        <w:rPr>
          <w:rFonts w:ascii="Times New Roman" w:hAnsi="Times New Roman"/>
          <w:sz w:val="28"/>
          <w:szCs w:val="28"/>
        </w:rPr>
        <w:t>боты.</w:t>
      </w:r>
    </w:p>
    <w:p w:rsidR="006631E6" w:rsidRPr="006631E6" w:rsidRDefault="006631E6" w:rsidP="006631E6">
      <w:pPr>
        <w:pStyle w:val="3"/>
        <w:jc w:val="center"/>
        <w:rPr>
          <w:rFonts w:ascii="Times New Roman" w:hAnsi="Times New Roman"/>
          <w:sz w:val="28"/>
          <w:szCs w:val="28"/>
        </w:rPr>
      </w:pPr>
      <w:r w:rsidRPr="006631E6">
        <w:rPr>
          <w:rFonts w:ascii="Times New Roman" w:hAnsi="Times New Roman"/>
          <w:sz w:val="28"/>
          <w:szCs w:val="28"/>
        </w:rPr>
        <w:t>Статистика</w:t>
      </w:r>
    </w:p>
    <w:p w:rsidR="006631E6" w:rsidRPr="006631E6" w:rsidRDefault="006631E6" w:rsidP="00C411CD">
      <w:pPr>
        <w:pStyle w:val="ab"/>
        <w:jc w:val="both"/>
        <w:rPr>
          <w:sz w:val="28"/>
          <w:szCs w:val="28"/>
        </w:rPr>
      </w:pPr>
      <w:r w:rsidRPr="006631E6">
        <w:rPr>
          <w:sz w:val="28"/>
          <w:szCs w:val="28"/>
        </w:rPr>
        <w:t>Согласно статистике, в разных странах, в том числе и РФ, наиболее распространенными причинами пожаров в быту являются:</w:t>
      </w:r>
    </w:p>
    <w:p w:rsidR="006631E6" w:rsidRPr="006631E6" w:rsidRDefault="006631E6" w:rsidP="006631E6">
      <w:pPr>
        <w:numPr>
          <w:ilvl w:val="0"/>
          <w:numId w:val="25"/>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Неправильный монтаж электропроводки. Несоблюдение условий эксплуатации электрических сетей.</w:t>
      </w:r>
    </w:p>
    <w:p w:rsidR="006631E6" w:rsidRPr="006631E6" w:rsidRDefault="006631E6" w:rsidP="006631E6">
      <w:pPr>
        <w:numPr>
          <w:ilvl w:val="0"/>
          <w:numId w:val="25"/>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Утечки газа.</w:t>
      </w:r>
    </w:p>
    <w:p w:rsidR="006631E6" w:rsidRPr="006631E6" w:rsidRDefault="006631E6" w:rsidP="006631E6">
      <w:pPr>
        <w:numPr>
          <w:ilvl w:val="0"/>
          <w:numId w:val="25"/>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Неправильная технология использования легковоспламеняющихся веществ.</w:t>
      </w:r>
    </w:p>
    <w:p w:rsidR="006631E6" w:rsidRPr="006631E6" w:rsidRDefault="006631E6" w:rsidP="006631E6">
      <w:pPr>
        <w:numPr>
          <w:ilvl w:val="0"/>
          <w:numId w:val="25"/>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Курение.</w:t>
      </w:r>
    </w:p>
    <w:p w:rsidR="006631E6" w:rsidRPr="006631E6" w:rsidRDefault="006631E6" w:rsidP="006631E6">
      <w:pPr>
        <w:pStyle w:val="2"/>
        <w:jc w:val="center"/>
        <w:rPr>
          <w:rFonts w:ascii="Times New Roman" w:hAnsi="Times New Roman" w:cs="Times New Roman"/>
        </w:rPr>
      </w:pPr>
      <w:r w:rsidRPr="006631E6">
        <w:rPr>
          <w:rFonts w:ascii="Times New Roman" w:hAnsi="Times New Roman" w:cs="Times New Roman"/>
        </w:rPr>
        <w:t>Предупреждение пожара в быту</w:t>
      </w:r>
    </w:p>
    <w:p w:rsidR="006631E6" w:rsidRPr="006631E6" w:rsidRDefault="006631E6" w:rsidP="003E227C">
      <w:pPr>
        <w:pStyle w:val="ab"/>
        <w:jc w:val="both"/>
        <w:rPr>
          <w:sz w:val="28"/>
          <w:szCs w:val="28"/>
        </w:rPr>
      </w:pPr>
      <w:r w:rsidRPr="006631E6">
        <w:rPr>
          <w:sz w:val="28"/>
          <w:szCs w:val="28"/>
        </w:rPr>
        <w:t>Чтобы избежать негативных последствий, нужно уметь предупреждать пожары. Для этого надо следовать следу</w:t>
      </w:r>
      <w:r w:rsidRPr="006631E6">
        <w:rPr>
          <w:sz w:val="28"/>
          <w:szCs w:val="28"/>
        </w:rPr>
        <w:t>ю</w:t>
      </w:r>
      <w:r w:rsidRPr="006631E6">
        <w:rPr>
          <w:sz w:val="28"/>
          <w:szCs w:val="28"/>
        </w:rPr>
        <w:t>щим советам:</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 использовать неисправные приборы.</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 перегружать розетки.</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Выключать свет, газ, воду, электроприборы при выходе из дома.</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Следить за детьми, чтобы они не играли с открытым огнем.</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Убрать стеклянные емкости с жидкостью от воздействия прямых солнечных л</w:t>
      </w:r>
      <w:r w:rsidRPr="006631E6">
        <w:rPr>
          <w:rFonts w:ascii="Times New Roman" w:hAnsi="Times New Roman"/>
          <w:sz w:val="28"/>
          <w:szCs w:val="28"/>
        </w:rPr>
        <w:t>у</w:t>
      </w:r>
      <w:r w:rsidRPr="006631E6">
        <w:rPr>
          <w:rFonts w:ascii="Times New Roman" w:hAnsi="Times New Roman"/>
          <w:sz w:val="28"/>
          <w:szCs w:val="28"/>
        </w:rPr>
        <w:t>чей.</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При использовании печей и каминов правильно подбирать топливо.</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 сушить одежду над печкой.</w:t>
      </w:r>
    </w:p>
    <w:p w:rsidR="006631E6" w:rsidRPr="006631E6" w:rsidRDefault="006631E6" w:rsidP="006631E6">
      <w:pPr>
        <w:numPr>
          <w:ilvl w:val="0"/>
          <w:numId w:val="26"/>
        </w:numPr>
        <w:spacing w:before="100" w:beforeAutospacing="1" w:after="100" w:afterAutospacing="1" w:line="240" w:lineRule="auto"/>
        <w:rPr>
          <w:rFonts w:ascii="Times New Roman" w:hAnsi="Times New Roman"/>
          <w:sz w:val="28"/>
          <w:szCs w:val="28"/>
        </w:rPr>
      </w:pPr>
      <w:r w:rsidRPr="006631E6">
        <w:rPr>
          <w:rFonts w:ascii="Times New Roman" w:hAnsi="Times New Roman"/>
          <w:sz w:val="28"/>
          <w:szCs w:val="28"/>
        </w:rPr>
        <w:t>Не бросать непогашенные окурки.</w:t>
      </w:r>
    </w:p>
    <w:p w:rsidR="006631E6" w:rsidRPr="006631E6" w:rsidRDefault="006631E6" w:rsidP="006631E6">
      <w:pPr>
        <w:pStyle w:val="2"/>
        <w:jc w:val="center"/>
        <w:rPr>
          <w:rFonts w:ascii="Times New Roman" w:hAnsi="Times New Roman" w:cs="Times New Roman"/>
        </w:rPr>
      </w:pPr>
      <w:r w:rsidRPr="006631E6">
        <w:rPr>
          <w:rFonts w:ascii="Times New Roman" w:hAnsi="Times New Roman" w:cs="Times New Roman"/>
        </w:rPr>
        <w:lastRenderedPageBreak/>
        <w:t>Заключение</w:t>
      </w:r>
    </w:p>
    <w:p w:rsidR="006631E6" w:rsidRPr="006631E6" w:rsidRDefault="006631E6" w:rsidP="003E227C">
      <w:pPr>
        <w:pStyle w:val="ab"/>
        <w:jc w:val="both"/>
        <w:rPr>
          <w:sz w:val="28"/>
          <w:szCs w:val="28"/>
        </w:rPr>
      </w:pPr>
      <w:r w:rsidRPr="006631E6">
        <w:rPr>
          <w:sz w:val="28"/>
          <w:szCs w:val="28"/>
        </w:rPr>
        <w:t>Бытовые пожары чаще всего происходят из-за человеческой невнимательности и пр</w:t>
      </w:r>
      <w:r w:rsidRPr="006631E6">
        <w:rPr>
          <w:sz w:val="28"/>
          <w:szCs w:val="28"/>
        </w:rPr>
        <w:t>о</w:t>
      </w:r>
      <w:r w:rsidRPr="006631E6">
        <w:rPr>
          <w:sz w:val="28"/>
          <w:szCs w:val="28"/>
        </w:rPr>
        <w:t>блем с электропроводкой. Чтобы избежать возгорания, нужно соблюдать правила эк</w:t>
      </w:r>
      <w:r w:rsidRPr="006631E6">
        <w:rPr>
          <w:sz w:val="28"/>
          <w:szCs w:val="28"/>
        </w:rPr>
        <w:t>с</w:t>
      </w:r>
      <w:r w:rsidRPr="006631E6">
        <w:rPr>
          <w:sz w:val="28"/>
          <w:szCs w:val="28"/>
        </w:rPr>
        <w:t>плуатации приборов, внимательно обращаться с открытым огнем, не пользоваться н</w:t>
      </w:r>
      <w:r w:rsidRPr="006631E6">
        <w:rPr>
          <w:sz w:val="28"/>
          <w:szCs w:val="28"/>
        </w:rPr>
        <w:t>е</w:t>
      </w:r>
      <w:r w:rsidRPr="006631E6">
        <w:rPr>
          <w:sz w:val="28"/>
          <w:szCs w:val="28"/>
        </w:rPr>
        <w:t>исправными устройствами. Предупредить пожар проще, чем его потушить.</w:t>
      </w:r>
    </w:p>
    <w:p w:rsidR="00D07522" w:rsidRPr="006631E6" w:rsidRDefault="00D07522" w:rsidP="003E227C">
      <w:pPr>
        <w:pStyle w:val="ab"/>
        <w:jc w:val="both"/>
        <w:rPr>
          <w:sz w:val="28"/>
          <w:szCs w:val="28"/>
        </w:rPr>
      </w:pPr>
      <w:r w:rsidRPr="006631E6">
        <w:rPr>
          <w:rStyle w:val="ad"/>
          <w:sz w:val="28"/>
          <w:szCs w:val="28"/>
        </w:rPr>
        <w:t>При обнаружении пожара немедленно сообщайте об этом по телефонам: Единый телефон спасения -101 или 112.</w:t>
      </w: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D269D2" w:rsidRDefault="00D269D2" w:rsidP="00C176CE">
      <w:pPr>
        <w:autoSpaceDE w:val="0"/>
        <w:autoSpaceDN w:val="0"/>
        <w:adjustRightInd w:val="0"/>
        <w:spacing w:after="0" w:line="240" w:lineRule="auto"/>
        <w:jc w:val="right"/>
        <w:rPr>
          <w:rFonts w:ascii="Times New Roman" w:hAnsi="Times New Roman"/>
          <w:b/>
          <w:i/>
          <w:sz w:val="28"/>
          <w:szCs w:val="28"/>
        </w:rPr>
      </w:pP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8C7615" w:rsidRDefault="008C7615"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Pr="003902FF" w:rsidRDefault="008C7615" w:rsidP="00DB55D0">
      <w:pPr>
        <w:spacing w:after="0"/>
        <w:ind w:left="-451"/>
        <w:jc w:val="right"/>
        <w:rPr>
          <w:b/>
          <w:sz w:val="28"/>
          <w:szCs w:val="28"/>
        </w:rPr>
      </w:pPr>
      <w:r>
        <w:rPr>
          <w:rFonts w:ascii="Times New Roman" w:hAnsi="Times New Roman"/>
          <w:b/>
          <w:i/>
          <w:sz w:val="28"/>
          <w:szCs w:val="28"/>
        </w:rPr>
        <w:t>старший лейтенант внутренней службы</w:t>
      </w:r>
    </w:p>
    <w:p w:rsidR="008C7615" w:rsidRPr="00DB55D0" w:rsidRDefault="00DB55D0" w:rsidP="00DB55D0">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008C7615" w:rsidRPr="00DB55D0">
        <w:rPr>
          <w:rFonts w:ascii="Times New Roman" w:hAnsi="Times New Roman"/>
          <w:b/>
          <w:i/>
          <w:sz w:val="28"/>
          <w:szCs w:val="28"/>
        </w:rPr>
        <w:t xml:space="preserve">Говорин </w:t>
      </w:r>
    </w:p>
    <w:p w:rsidR="008C7615" w:rsidRDefault="008C7615"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4043DF">
      <w:pPr>
        <w:ind w:left="-451"/>
        <w:jc w:val="right"/>
        <w:rPr>
          <w:b/>
          <w:sz w:val="28"/>
          <w:szCs w:val="28"/>
        </w:rPr>
      </w:pPr>
    </w:p>
    <w:p w:rsidR="00D379FA" w:rsidRDefault="00D379FA" w:rsidP="00D379FA">
      <w:pPr>
        <w:pStyle w:val="ae"/>
        <w:jc w:val="center"/>
        <w:rPr>
          <w:b/>
          <w:color w:val="FF0000"/>
          <w:spacing w:val="-4"/>
          <w:szCs w:val="28"/>
        </w:rPr>
      </w:pPr>
      <w:r w:rsidRPr="004E6A71">
        <w:rPr>
          <w:b/>
          <w:color w:val="FF0000"/>
          <w:spacing w:val="-4"/>
          <w:szCs w:val="28"/>
        </w:rPr>
        <w:lastRenderedPageBreak/>
        <w:t xml:space="preserve">ДЕЯТЕЛЬНОСТЬ ОНД и ПР ПО ТУРУХАНСКОМУ РАЙОНУ </w:t>
      </w:r>
    </w:p>
    <w:p w:rsidR="00D379FA" w:rsidRPr="004E6A71" w:rsidRDefault="00D379FA" w:rsidP="00D379FA">
      <w:pPr>
        <w:pStyle w:val="ae"/>
        <w:jc w:val="center"/>
        <w:rPr>
          <w:b/>
          <w:color w:val="FF0000"/>
          <w:spacing w:val="-4"/>
          <w:szCs w:val="28"/>
        </w:rPr>
      </w:pPr>
      <w:r w:rsidRPr="004E6A71">
        <w:rPr>
          <w:b/>
          <w:color w:val="FF0000"/>
          <w:spacing w:val="-4"/>
          <w:szCs w:val="28"/>
        </w:rPr>
        <w:t xml:space="preserve">ЗА </w:t>
      </w:r>
      <w:r>
        <w:rPr>
          <w:b/>
          <w:color w:val="FF0000"/>
          <w:spacing w:val="-4"/>
          <w:szCs w:val="28"/>
        </w:rPr>
        <w:t>1 КВАРТАЛ 2021</w:t>
      </w:r>
      <w:r w:rsidRPr="004E6A71">
        <w:rPr>
          <w:b/>
          <w:color w:val="FF0000"/>
          <w:spacing w:val="-4"/>
          <w:szCs w:val="28"/>
        </w:rPr>
        <w:t xml:space="preserve"> ГОД</w:t>
      </w:r>
      <w:r>
        <w:rPr>
          <w:b/>
          <w:color w:val="FF0000"/>
          <w:spacing w:val="-4"/>
          <w:szCs w:val="28"/>
        </w:rPr>
        <w:t>А</w:t>
      </w:r>
    </w:p>
    <w:p w:rsidR="00422E90" w:rsidRPr="00A80861" w:rsidRDefault="00422E90" w:rsidP="00422E90">
      <w:pPr>
        <w:pStyle w:val="BodyText"/>
        <w:rPr>
          <w:spacing w:val="-4"/>
          <w:szCs w:val="28"/>
        </w:rPr>
      </w:pPr>
    </w:p>
    <w:p w:rsidR="00422E90" w:rsidRPr="00422E90" w:rsidRDefault="00422E90" w:rsidP="00422E90">
      <w:pPr>
        <w:ind w:firstLine="567"/>
        <w:jc w:val="both"/>
        <w:rPr>
          <w:rFonts w:ascii="Times New Roman" w:hAnsi="Times New Roman"/>
          <w:spacing w:val="-4"/>
          <w:sz w:val="28"/>
          <w:szCs w:val="28"/>
        </w:rPr>
      </w:pPr>
      <w:r w:rsidRPr="00422E90">
        <w:rPr>
          <w:rFonts w:ascii="Times New Roman" w:hAnsi="Times New Roman"/>
          <w:sz w:val="28"/>
          <w:szCs w:val="28"/>
        </w:rPr>
        <w:t>Оперативная обстановка с пожарами и последствиями от них в Туруханском ра</w:t>
      </w:r>
      <w:r w:rsidRPr="00422E90">
        <w:rPr>
          <w:rFonts w:ascii="Times New Roman" w:hAnsi="Times New Roman"/>
          <w:sz w:val="28"/>
          <w:szCs w:val="28"/>
        </w:rPr>
        <w:t>й</w:t>
      </w:r>
      <w:r w:rsidRPr="00422E90">
        <w:rPr>
          <w:rFonts w:ascii="Times New Roman" w:hAnsi="Times New Roman"/>
          <w:sz w:val="28"/>
          <w:szCs w:val="28"/>
        </w:rPr>
        <w:t xml:space="preserve">оне </w:t>
      </w:r>
      <w:r>
        <w:rPr>
          <w:rFonts w:ascii="Times New Roman" w:hAnsi="Times New Roman"/>
          <w:sz w:val="28"/>
          <w:szCs w:val="28"/>
        </w:rPr>
        <w:t xml:space="preserve">за первый квартал </w:t>
      </w:r>
      <w:r w:rsidRPr="00422E90">
        <w:rPr>
          <w:rFonts w:ascii="Times New Roman" w:hAnsi="Times New Roman"/>
          <w:sz w:val="28"/>
          <w:szCs w:val="28"/>
        </w:rPr>
        <w:t>2021</w:t>
      </w:r>
      <w:r>
        <w:rPr>
          <w:rFonts w:ascii="Times New Roman" w:hAnsi="Times New Roman"/>
          <w:sz w:val="28"/>
          <w:szCs w:val="28"/>
        </w:rPr>
        <w:t xml:space="preserve"> года</w:t>
      </w:r>
      <w:r w:rsidRPr="00422E90">
        <w:rPr>
          <w:rFonts w:ascii="Times New Roman" w:hAnsi="Times New Roman"/>
          <w:sz w:val="28"/>
          <w:szCs w:val="28"/>
        </w:rPr>
        <w:t xml:space="preserve"> характеризуется следующими основными показател</w:t>
      </w:r>
      <w:r w:rsidRPr="00422E90">
        <w:rPr>
          <w:rFonts w:ascii="Times New Roman" w:hAnsi="Times New Roman"/>
          <w:sz w:val="28"/>
          <w:szCs w:val="28"/>
        </w:rPr>
        <w:t>я</w:t>
      </w:r>
      <w:r w:rsidRPr="00422E90">
        <w:rPr>
          <w:rFonts w:ascii="Times New Roman" w:hAnsi="Times New Roman"/>
          <w:sz w:val="28"/>
          <w:szCs w:val="28"/>
        </w:rPr>
        <w:t xml:space="preserve">ми: </w:t>
      </w:r>
      <w:r w:rsidRPr="00422E90">
        <w:rPr>
          <w:rFonts w:ascii="Times New Roman" w:hAnsi="Times New Roman"/>
          <w:spacing w:val="-4"/>
          <w:sz w:val="28"/>
          <w:szCs w:val="28"/>
        </w:rPr>
        <w:t xml:space="preserve"> зарегистрировано 26 пожара, что на 11 пожаров (73 %) больше в сравнении с  анал</w:t>
      </w:r>
      <w:r w:rsidRPr="00422E90">
        <w:rPr>
          <w:rFonts w:ascii="Times New Roman" w:hAnsi="Times New Roman"/>
          <w:spacing w:val="-4"/>
          <w:sz w:val="28"/>
          <w:szCs w:val="28"/>
        </w:rPr>
        <w:t>о</w:t>
      </w:r>
      <w:r w:rsidRPr="00422E90">
        <w:rPr>
          <w:rFonts w:ascii="Times New Roman" w:hAnsi="Times New Roman"/>
          <w:spacing w:val="-4"/>
          <w:sz w:val="28"/>
          <w:szCs w:val="28"/>
        </w:rPr>
        <w:t xml:space="preserve">гичным периодом прошлого года - 15 </w:t>
      </w:r>
      <w:r w:rsidRPr="00422E90">
        <w:rPr>
          <w:rFonts w:ascii="Times New Roman" w:hAnsi="Times New Roman"/>
          <w:sz w:val="28"/>
          <w:szCs w:val="28"/>
        </w:rPr>
        <w:t>пожаров</w:t>
      </w:r>
      <w:r w:rsidRPr="00422E90">
        <w:rPr>
          <w:rFonts w:ascii="Times New Roman" w:hAnsi="Times New Roman"/>
          <w:spacing w:val="-4"/>
          <w:sz w:val="28"/>
          <w:szCs w:val="28"/>
        </w:rPr>
        <w:t>. При пожарах погиб 1 человек,  что на 100% больше в сравн</w:t>
      </w:r>
      <w:r w:rsidRPr="00422E90">
        <w:rPr>
          <w:rFonts w:ascii="Times New Roman" w:hAnsi="Times New Roman"/>
          <w:spacing w:val="-4"/>
          <w:sz w:val="28"/>
          <w:szCs w:val="28"/>
        </w:rPr>
        <w:t>е</w:t>
      </w:r>
      <w:r w:rsidRPr="00422E90">
        <w:rPr>
          <w:rFonts w:ascii="Times New Roman" w:hAnsi="Times New Roman"/>
          <w:spacing w:val="-4"/>
          <w:sz w:val="28"/>
          <w:szCs w:val="28"/>
        </w:rPr>
        <w:t>нии с аналогичным периодом прошлого года. Получили травмы 1 человек, что на 100% больше в сравнении с аналогичным пери</w:t>
      </w:r>
      <w:r w:rsidRPr="00422E90">
        <w:rPr>
          <w:rFonts w:ascii="Times New Roman" w:hAnsi="Times New Roman"/>
          <w:spacing w:val="-4"/>
          <w:sz w:val="28"/>
          <w:szCs w:val="28"/>
        </w:rPr>
        <w:t>о</w:t>
      </w:r>
      <w:r w:rsidRPr="00422E90">
        <w:rPr>
          <w:rFonts w:ascii="Times New Roman" w:hAnsi="Times New Roman"/>
          <w:spacing w:val="-4"/>
          <w:sz w:val="28"/>
          <w:szCs w:val="28"/>
        </w:rPr>
        <w:t xml:space="preserve">дом прошлого года. </w:t>
      </w:r>
    </w:p>
    <w:p w:rsidR="00422E90" w:rsidRPr="00422E90" w:rsidRDefault="00422E90" w:rsidP="00422E90">
      <w:pPr>
        <w:pStyle w:val="a9"/>
        <w:spacing w:after="0"/>
        <w:ind w:left="0" w:right="-56"/>
        <w:jc w:val="both"/>
        <w:rPr>
          <w:rFonts w:ascii="Times New Roman" w:hAnsi="Times New Roman"/>
          <w:b/>
          <w:sz w:val="28"/>
          <w:szCs w:val="28"/>
        </w:rPr>
      </w:pPr>
      <w:r w:rsidRPr="00422E90">
        <w:rPr>
          <w:rFonts w:ascii="Times New Roman" w:hAnsi="Times New Roman"/>
          <w:b/>
          <w:sz w:val="28"/>
          <w:szCs w:val="28"/>
        </w:rPr>
        <w:t>Распределение  произошедших пожаров по основным причинам:</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Неосторожное обращение с огнем  - 4, в 2020 – 1;</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Нарушение правил устройства и эксплуатации электрооборудования (далее НП</w:t>
      </w:r>
      <w:r w:rsidRPr="00422E90">
        <w:rPr>
          <w:rFonts w:ascii="Times New Roman" w:hAnsi="Times New Roman"/>
          <w:sz w:val="28"/>
          <w:szCs w:val="28"/>
        </w:rPr>
        <w:t>У</w:t>
      </w:r>
      <w:r w:rsidRPr="00422E90">
        <w:rPr>
          <w:rFonts w:ascii="Times New Roman" w:hAnsi="Times New Roman"/>
          <w:sz w:val="28"/>
          <w:szCs w:val="28"/>
        </w:rPr>
        <w:t>иЭ электрооборудования) - 7, в 2020 - 7;</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 xml:space="preserve">НППБ при монтаже эксплуатации печей - 6, в 2020 - 2;  </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Прочие причины – 3, в 2020 – 0.</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Шалость детей – 1, в 2020 – 1.</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Поджог – 1, в 2020 – 1;</w:t>
      </w:r>
    </w:p>
    <w:p w:rsidR="00422E90" w:rsidRPr="00422E90" w:rsidRDefault="00422E90" w:rsidP="00422E90">
      <w:pPr>
        <w:pStyle w:val="a9"/>
        <w:numPr>
          <w:ilvl w:val="0"/>
          <w:numId w:val="27"/>
        </w:numPr>
        <w:spacing w:after="0"/>
        <w:ind w:right="-56"/>
        <w:jc w:val="both"/>
        <w:rPr>
          <w:rFonts w:ascii="Times New Roman" w:hAnsi="Times New Roman"/>
          <w:sz w:val="28"/>
          <w:szCs w:val="28"/>
        </w:rPr>
      </w:pPr>
      <w:r w:rsidRPr="00422E90">
        <w:rPr>
          <w:rFonts w:ascii="Times New Roman" w:hAnsi="Times New Roman"/>
          <w:sz w:val="28"/>
          <w:szCs w:val="28"/>
        </w:rPr>
        <w:t>Неисправность автомобиля – 3, в 2020-0.</w:t>
      </w:r>
    </w:p>
    <w:p w:rsidR="00422E90" w:rsidRPr="00422E90" w:rsidRDefault="00422E90" w:rsidP="00422E90">
      <w:pPr>
        <w:pStyle w:val="2"/>
        <w:numPr>
          <w:ilvl w:val="1"/>
          <w:numId w:val="0"/>
        </w:numPr>
        <w:tabs>
          <w:tab w:val="num" w:pos="0"/>
        </w:tabs>
        <w:suppressAutoHyphens/>
        <w:spacing w:before="0" w:after="0"/>
        <w:ind w:firstLine="567"/>
        <w:jc w:val="both"/>
        <w:rPr>
          <w:rFonts w:ascii="Times New Roman" w:hAnsi="Times New Roman" w:cs="Times New Roman"/>
          <w:i w:val="0"/>
        </w:rPr>
      </w:pPr>
      <w:r w:rsidRPr="00422E90">
        <w:rPr>
          <w:rFonts w:ascii="Times New Roman" w:hAnsi="Times New Roman" w:cs="Times New Roman"/>
          <w:i w:val="0"/>
          <w:spacing w:val="-4"/>
        </w:rPr>
        <w:t>Пожары зарегистрированы в с. Туруханск -  9, п.  Бор – 1,  г. Игарка – 6,                          с. Ворогово - 3, д. Селиваниха – 1, д. Мундуйское – 1</w:t>
      </w:r>
      <w:r w:rsidRPr="00422E90">
        <w:rPr>
          <w:rFonts w:ascii="Times New Roman" w:hAnsi="Times New Roman" w:cs="Times New Roman"/>
          <w:i w:val="0"/>
        </w:rPr>
        <w:t xml:space="preserve">, с. Верхнеимбатск – 1,                         д. Фарково – 1, д. Курейка – 1, Ванкорское месторождение – 2. </w:t>
      </w:r>
    </w:p>
    <w:p w:rsidR="00422E90" w:rsidRPr="00422E90" w:rsidRDefault="00422E90" w:rsidP="00422E90">
      <w:pPr>
        <w:pStyle w:val="2"/>
        <w:numPr>
          <w:ilvl w:val="1"/>
          <w:numId w:val="0"/>
        </w:numPr>
        <w:tabs>
          <w:tab w:val="num" w:pos="0"/>
        </w:tabs>
        <w:suppressAutoHyphens/>
        <w:spacing w:before="0" w:after="0"/>
        <w:ind w:firstLine="567"/>
        <w:jc w:val="both"/>
        <w:rPr>
          <w:rFonts w:ascii="Times New Roman" w:hAnsi="Times New Roman" w:cs="Times New Roman"/>
          <w:i w:val="0"/>
          <w:spacing w:val="-4"/>
        </w:rPr>
      </w:pPr>
      <w:r w:rsidRPr="00422E90">
        <w:rPr>
          <w:rFonts w:ascii="Times New Roman" w:hAnsi="Times New Roman" w:cs="Times New Roman"/>
          <w:i w:val="0"/>
        </w:rPr>
        <w:t xml:space="preserve">Из анализа пожаров, очевидно, что </w:t>
      </w:r>
      <w:r w:rsidRPr="00422E90">
        <w:rPr>
          <w:rFonts w:ascii="Times New Roman" w:hAnsi="Times New Roman" w:cs="Times New Roman"/>
          <w:i w:val="0"/>
          <w:color w:val="000000"/>
        </w:rPr>
        <w:t xml:space="preserve">8 пожаров из 26 </w:t>
      </w:r>
      <w:r w:rsidRPr="00422E90">
        <w:rPr>
          <w:rFonts w:ascii="Times New Roman" w:hAnsi="Times New Roman" w:cs="Times New Roman"/>
          <w:i w:val="0"/>
          <w:spacing w:val="-4"/>
        </w:rPr>
        <w:t>зафиксировано в жилом секторе. Их доля от о</w:t>
      </w:r>
      <w:r w:rsidRPr="00422E90">
        <w:rPr>
          <w:rFonts w:ascii="Times New Roman" w:hAnsi="Times New Roman" w:cs="Times New Roman"/>
          <w:i w:val="0"/>
          <w:spacing w:val="-4"/>
        </w:rPr>
        <w:t>б</w:t>
      </w:r>
      <w:r w:rsidRPr="00422E90">
        <w:rPr>
          <w:rFonts w:ascii="Times New Roman" w:hAnsi="Times New Roman" w:cs="Times New Roman"/>
          <w:i w:val="0"/>
          <w:spacing w:val="-4"/>
        </w:rPr>
        <w:t>щего числа пожаров составила  30,7</w:t>
      </w:r>
      <w:r w:rsidRPr="00422E90">
        <w:rPr>
          <w:rFonts w:ascii="Times New Roman" w:hAnsi="Times New Roman" w:cs="Times New Roman"/>
          <w:i w:val="0"/>
          <w:color w:val="000000"/>
          <w:spacing w:val="-4"/>
        </w:rPr>
        <w:t>%.</w:t>
      </w:r>
    </w:p>
    <w:p w:rsidR="00422E90" w:rsidRPr="00422E90" w:rsidRDefault="00422E90" w:rsidP="00422E90">
      <w:pPr>
        <w:autoSpaceDE w:val="0"/>
        <w:autoSpaceDN w:val="0"/>
        <w:adjustRightInd w:val="0"/>
        <w:ind w:firstLine="567"/>
        <w:jc w:val="both"/>
        <w:rPr>
          <w:rFonts w:ascii="Times New Roman" w:hAnsi="Times New Roman"/>
          <w:sz w:val="28"/>
          <w:szCs w:val="28"/>
        </w:rPr>
      </w:pPr>
      <w:r w:rsidRPr="00422E90">
        <w:rPr>
          <w:rFonts w:ascii="Times New Roman" w:hAnsi="Times New Roman"/>
          <w:sz w:val="28"/>
          <w:szCs w:val="28"/>
        </w:rPr>
        <w:t>С целью стабилизации обстановки с пожарами и недопущения гибели и травмир</w:t>
      </w:r>
      <w:r w:rsidRPr="00422E90">
        <w:rPr>
          <w:rFonts w:ascii="Times New Roman" w:hAnsi="Times New Roman"/>
          <w:sz w:val="28"/>
          <w:szCs w:val="28"/>
        </w:rPr>
        <w:t>о</w:t>
      </w:r>
      <w:r w:rsidRPr="00422E90">
        <w:rPr>
          <w:rFonts w:ascii="Times New Roman" w:hAnsi="Times New Roman"/>
          <w:sz w:val="28"/>
          <w:szCs w:val="28"/>
        </w:rPr>
        <w:t>ванных  людей  при пожарах за истекший период 2021 года проводится следующая р</w:t>
      </w:r>
      <w:r w:rsidRPr="00422E90">
        <w:rPr>
          <w:rFonts w:ascii="Times New Roman" w:hAnsi="Times New Roman"/>
          <w:sz w:val="28"/>
          <w:szCs w:val="28"/>
        </w:rPr>
        <w:t>а</w:t>
      </w:r>
      <w:r w:rsidRPr="00422E90">
        <w:rPr>
          <w:rFonts w:ascii="Times New Roman" w:hAnsi="Times New Roman"/>
          <w:sz w:val="28"/>
          <w:szCs w:val="28"/>
        </w:rPr>
        <w:t xml:space="preserve">бота: </w:t>
      </w:r>
    </w:p>
    <w:p w:rsidR="00422E90" w:rsidRPr="00422E90" w:rsidRDefault="00422E90" w:rsidP="00422E90">
      <w:pPr>
        <w:ind w:right="-1" w:firstLine="708"/>
        <w:jc w:val="both"/>
        <w:rPr>
          <w:rFonts w:ascii="Times New Roman" w:hAnsi="Times New Roman"/>
          <w:spacing w:val="-4"/>
          <w:sz w:val="28"/>
          <w:szCs w:val="28"/>
        </w:rPr>
      </w:pPr>
      <w:r w:rsidRPr="00422E90">
        <w:rPr>
          <w:rFonts w:ascii="Times New Roman" w:hAnsi="Times New Roman"/>
          <w:spacing w:val="-4"/>
          <w:sz w:val="28"/>
          <w:szCs w:val="28"/>
        </w:rPr>
        <w:t>В соответствии с Приказом № 396  от 12.06.019 «</w:t>
      </w:r>
      <w:r w:rsidRPr="00422E90">
        <w:rPr>
          <w:rFonts w:ascii="Times New Roman" w:hAnsi="Times New Roman"/>
          <w:sz w:val="28"/>
          <w:szCs w:val="28"/>
        </w:rPr>
        <w:t>Об организации профилактич</w:t>
      </w:r>
      <w:r w:rsidRPr="00422E90">
        <w:rPr>
          <w:rFonts w:ascii="Times New Roman" w:hAnsi="Times New Roman"/>
          <w:sz w:val="28"/>
          <w:szCs w:val="28"/>
        </w:rPr>
        <w:t>е</w:t>
      </w:r>
      <w:r w:rsidRPr="00422E90">
        <w:rPr>
          <w:rFonts w:ascii="Times New Roman" w:hAnsi="Times New Roman"/>
          <w:sz w:val="28"/>
          <w:szCs w:val="28"/>
        </w:rPr>
        <w:t xml:space="preserve">ской работы на территории </w:t>
      </w:r>
      <w:r w:rsidRPr="00422E90">
        <w:rPr>
          <w:rFonts w:ascii="Times New Roman" w:hAnsi="Times New Roman"/>
          <w:bCs/>
          <w:sz w:val="28"/>
          <w:szCs w:val="28"/>
        </w:rPr>
        <w:t>Красноярского края</w:t>
      </w:r>
      <w:r w:rsidRPr="00422E90">
        <w:rPr>
          <w:rFonts w:ascii="Times New Roman" w:hAnsi="Times New Roman"/>
          <w:spacing w:val="-4"/>
          <w:sz w:val="28"/>
          <w:szCs w:val="28"/>
        </w:rPr>
        <w:t>», также Приказом от 03.02.2021 № 214 «Об усилении профилактической работы» разработан и согласован график совместной проф</w:t>
      </w:r>
      <w:r w:rsidRPr="00422E90">
        <w:rPr>
          <w:rFonts w:ascii="Times New Roman" w:hAnsi="Times New Roman"/>
          <w:spacing w:val="-4"/>
          <w:sz w:val="28"/>
          <w:szCs w:val="28"/>
        </w:rPr>
        <w:t>и</w:t>
      </w:r>
      <w:r w:rsidRPr="00422E90">
        <w:rPr>
          <w:rFonts w:ascii="Times New Roman" w:hAnsi="Times New Roman"/>
          <w:spacing w:val="-4"/>
          <w:sz w:val="28"/>
          <w:szCs w:val="28"/>
        </w:rPr>
        <w:t xml:space="preserve">лактической работы с </w:t>
      </w:r>
      <w:r w:rsidRPr="00422E90">
        <w:rPr>
          <w:rFonts w:ascii="Times New Roman" w:hAnsi="Times New Roman"/>
          <w:sz w:val="28"/>
          <w:szCs w:val="28"/>
        </w:rPr>
        <w:t>8 ПСО ФПС ГПС ГУ МЧС России по Красноярскому краю</w:t>
      </w:r>
      <w:r w:rsidRPr="00422E90">
        <w:rPr>
          <w:rFonts w:ascii="Times New Roman" w:hAnsi="Times New Roman"/>
          <w:spacing w:val="-4"/>
          <w:sz w:val="28"/>
          <w:szCs w:val="28"/>
        </w:rPr>
        <w:t xml:space="preserve">. </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t xml:space="preserve">Силами ОНД и ПР по Туруханскому району,  </w:t>
      </w:r>
      <w:r w:rsidRPr="00422E90">
        <w:rPr>
          <w:rFonts w:ascii="Times New Roman" w:hAnsi="Times New Roman"/>
          <w:sz w:val="28"/>
          <w:szCs w:val="28"/>
        </w:rPr>
        <w:t>ОМСУ, ОМВД России по Туруха</w:t>
      </w:r>
      <w:r w:rsidRPr="00422E90">
        <w:rPr>
          <w:rFonts w:ascii="Times New Roman" w:hAnsi="Times New Roman"/>
          <w:sz w:val="28"/>
          <w:szCs w:val="28"/>
        </w:rPr>
        <w:t>н</w:t>
      </w:r>
      <w:r w:rsidRPr="00422E90">
        <w:rPr>
          <w:rFonts w:ascii="Times New Roman" w:hAnsi="Times New Roman"/>
          <w:sz w:val="28"/>
          <w:szCs w:val="28"/>
        </w:rPr>
        <w:t xml:space="preserve">скому району, 8 ПСО ФПС ГПС ГУ МЧС России по Красноярскому краю, КГКУ управлением  социальной защиты населения ТО по  Туруханскому району, </w:t>
      </w:r>
      <w:r w:rsidRPr="00422E90">
        <w:rPr>
          <w:rFonts w:ascii="Times New Roman" w:hAnsi="Times New Roman"/>
          <w:spacing w:val="-4"/>
          <w:sz w:val="28"/>
          <w:szCs w:val="28"/>
        </w:rPr>
        <w:t>осуществл</w:t>
      </w:r>
      <w:r w:rsidRPr="00422E90">
        <w:rPr>
          <w:rFonts w:ascii="Times New Roman" w:hAnsi="Times New Roman"/>
          <w:spacing w:val="-4"/>
          <w:sz w:val="28"/>
          <w:szCs w:val="28"/>
        </w:rPr>
        <w:t>е</w:t>
      </w:r>
      <w:r w:rsidRPr="00422E90">
        <w:rPr>
          <w:rFonts w:ascii="Times New Roman" w:hAnsi="Times New Roman"/>
          <w:spacing w:val="-4"/>
          <w:sz w:val="28"/>
          <w:szCs w:val="28"/>
        </w:rPr>
        <w:t xml:space="preserve">но </w:t>
      </w:r>
      <w:r>
        <w:rPr>
          <w:rFonts w:ascii="Times New Roman" w:hAnsi="Times New Roman"/>
          <w:spacing w:val="-4"/>
          <w:sz w:val="28"/>
          <w:szCs w:val="28"/>
        </w:rPr>
        <w:t>965</w:t>
      </w:r>
      <w:r w:rsidRPr="00422E90">
        <w:rPr>
          <w:rFonts w:ascii="Times New Roman" w:hAnsi="Times New Roman"/>
          <w:spacing w:val="-4"/>
          <w:sz w:val="28"/>
          <w:szCs w:val="28"/>
        </w:rPr>
        <w:t xml:space="preserve"> покварти</w:t>
      </w:r>
      <w:r w:rsidRPr="00422E90">
        <w:rPr>
          <w:rFonts w:ascii="Times New Roman" w:hAnsi="Times New Roman"/>
          <w:spacing w:val="-4"/>
          <w:sz w:val="28"/>
          <w:szCs w:val="28"/>
        </w:rPr>
        <w:t>р</w:t>
      </w:r>
      <w:r w:rsidRPr="00422E90">
        <w:rPr>
          <w:rFonts w:ascii="Times New Roman" w:hAnsi="Times New Roman"/>
          <w:spacing w:val="-4"/>
          <w:sz w:val="28"/>
          <w:szCs w:val="28"/>
        </w:rPr>
        <w:t xml:space="preserve">ных обходов жилых домов с охватом </w:t>
      </w:r>
      <w:r>
        <w:rPr>
          <w:rFonts w:ascii="Times New Roman" w:hAnsi="Times New Roman"/>
          <w:spacing w:val="-4"/>
          <w:sz w:val="28"/>
          <w:szCs w:val="28"/>
        </w:rPr>
        <w:t>2645</w:t>
      </w:r>
      <w:r w:rsidRPr="00422E90">
        <w:rPr>
          <w:rFonts w:ascii="Times New Roman" w:hAnsi="Times New Roman"/>
          <w:spacing w:val="-4"/>
          <w:sz w:val="28"/>
          <w:szCs w:val="28"/>
        </w:rPr>
        <w:t xml:space="preserve"> человек; </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t xml:space="preserve">ОНД и ПР по Туруханскому району,  </w:t>
      </w:r>
      <w:r w:rsidRPr="00422E90">
        <w:rPr>
          <w:rFonts w:ascii="Times New Roman" w:hAnsi="Times New Roman"/>
          <w:sz w:val="28"/>
          <w:szCs w:val="28"/>
        </w:rPr>
        <w:t>ОМСУ, ОМВД России по Туруханскому ра</w:t>
      </w:r>
      <w:r w:rsidRPr="00422E90">
        <w:rPr>
          <w:rFonts w:ascii="Times New Roman" w:hAnsi="Times New Roman"/>
          <w:sz w:val="28"/>
          <w:szCs w:val="28"/>
        </w:rPr>
        <w:t>й</w:t>
      </w:r>
      <w:r w:rsidRPr="00422E90">
        <w:rPr>
          <w:rFonts w:ascii="Times New Roman" w:hAnsi="Times New Roman"/>
          <w:sz w:val="28"/>
          <w:szCs w:val="28"/>
        </w:rPr>
        <w:t>ону, 8 ПСО ФПС ГПС ГУ МЧС России по Красноярскому краю, КГКУ управлением  социальной защиты населения ТО по  Туруханскому району, организациями п</w:t>
      </w:r>
      <w:r w:rsidRPr="00422E90">
        <w:rPr>
          <w:rFonts w:ascii="Times New Roman" w:hAnsi="Times New Roman"/>
          <w:spacing w:val="-4"/>
          <w:sz w:val="28"/>
          <w:szCs w:val="28"/>
        </w:rPr>
        <w:t xml:space="preserve">роведено </w:t>
      </w:r>
      <w:r w:rsidR="00B70A2D">
        <w:rPr>
          <w:rFonts w:ascii="Times New Roman" w:hAnsi="Times New Roman"/>
          <w:spacing w:val="-4"/>
          <w:sz w:val="28"/>
          <w:szCs w:val="28"/>
        </w:rPr>
        <w:t>240</w:t>
      </w:r>
      <w:r w:rsidRPr="00422E90">
        <w:rPr>
          <w:rFonts w:ascii="Times New Roman" w:hAnsi="Times New Roman"/>
          <w:spacing w:val="-4"/>
          <w:sz w:val="28"/>
          <w:szCs w:val="28"/>
        </w:rPr>
        <w:t xml:space="preserve"> инструктажа о соблюдении мер пожарной безопасности в организациях охватом </w:t>
      </w:r>
      <w:r w:rsidR="00B70A2D">
        <w:rPr>
          <w:rFonts w:ascii="Times New Roman" w:hAnsi="Times New Roman"/>
          <w:spacing w:val="-4"/>
          <w:sz w:val="28"/>
          <w:szCs w:val="28"/>
        </w:rPr>
        <w:t>1409</w:t>
      </w:r>
      <w:r w:rsidRPr="00422E90">
        <w:rPr>
          <w:rFonts w:ascii="Times New Roman" w:hAnsi="Times New Roman"/>
          <w:spacing w:val="-4"/>
          <w:sz w:val="28"/>
          <w:szCs w:val="28"/>
        </w:rPr>
        <w:t xml:space="preserve"> человек; </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lastRenderedPageBreak/>
        <w:t>В многоквартирных домах на стендах вывешены памятки по пожарной безопасн</w:t>
      </w:r>
      <w:r w:rsidRPr="00422E90">
        <w:rPr>
          <w:rFonts w:ascii="Times New Roman" w:hAnsi="Times New Roman"/>
          <w:spacing w:val="-4"/>
          <w:sz w:val="28"/>
          <w:szCs w:val="28"/>
        </w:rPr>
        <w:t>о</w:t>
      </w:r>
      <w:r w:rsidRPr="00422E90">
        <w:rPr>
          <w:rFonts w:ascii="Times New Roman" w:hAnsi="Times New Roman"/>
          <w:spacing w:val="-4"/>
          <w:sz w:val="28"/>
          <w:szCs w:val="28"/>
        </w:rPr>
        <w:t>сти (Игарка-87, Туруханск-32, Бор - 49), которые  по предложениям ОНД и ПР по Туруха</w:t>
      </w:r>
      <w:r w:rsidRPr="00422E90">
        <w:rPr>
          <w:rFonts w:ascii="Times New Roman" w:hAnsi="Times New Roman"/>
          <w:spacing w:val="-4"/>
          <w:sz w:val="28"/>
          <w:szCs w:val="28"/>
        </w:rPr>
        <w:t>н</w:t>
      </w:r>
      <w:r w:rsidRPr="00422E90">
        <w:rPr>
          <w:rFonts w:ascii="Times New Roman" w:hAnsi="Times New Roman"/>
          <w:spacing w:val="-4"/>
          <w:sz w:val="28"/>
          <w:szCs w:val="28"/>
        </w:rPr>
        <w:t>скому району обновляются в соответствии с проведением в период времени определе</w:t>
      </w:r>
      <w:r w:rsidRPr="00422E90">
        <w:rPr>
          <w:rFonts w:ascii="Times New Roman" w:hAnsi="Times New Roman"/>
          <w:spacing w:val="-4"/>
          <w:sz w:val="28"/>
          <w:szCs w:val="28"/>
        </w:rPr>
        <w:t>н</w:t>
      </w:r>
      <w:r w:rsidRPr="00422E90">
        <w:rPr>
          <w:rFonts w:ascii="Times New Roman" w:hAnsi="Times New Roman"/>
          <w:spacing w:val="-4"/>
          <w:sz w:val="28"/>
          <w:szCs w:val="28"/>
        </w:rPr>
        <w:t xml:space="preserve">ной </w:t>
      </w:r>
      <w:r w:rsidRPr="00422E90">
        <w:rPr>
          <w:rFonts w:ascii="Times New Roman" w:hAnsi="Times New Roman"/>
          <w:bCs/>
          <w:sz w:val="28"/>
          <w:szCs w:val="28"/>
        </w:rPr>
        <w:t>сезонной профилактической операции;</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t xml:space="preserve"> Распространено  более </w:t>
      </w:r>
      <w:r w:rsidR="00B70A2D">
        <w:rPr>
          <w:rFonts w:ascii="Times New Roman" w:hAnsi="Times New Roman"/>
          <w:spacing w:val="-4"/>
          <w:sz w:val="28"/>
          <w:szCs w:val="28"/>
        </w:rPr>
        <w:t>3639</w:t>
      </w:r>
      <w:r w:rsidRPr="00422E90">
        <w:rPr>
          <w:rFonts w:ascii="Times New Roman" w:hAnsi="Times New Roman"/>
          <w:spacing w:val="-4"/>
          <w:sz w:val="28"/>
          <w:szCs w:val="28"/>
        </w:rPr>
        <w:t xml:space="preserve"> печатных материалов, наглядной агитации о мерах п</w:t>
      </w:r>
      <w:r w:rsidRPr="00422E90">
        <w:rPr>
          <w:rFonts w:ascii="Times New Roman" w:hAnsi="Times New Roman"/>
          <w:spacing w:val="-4"/>
          <w:sz w:val="28"/>
          <w:szCs w:val="28"/>
        </w:rPr>
        <w:t>о</w:t>
      </w:r>
      <w:r w:rsidRPr="00422E90">
        <w:rPr>
          <w:rFonts w:ascii="Times New Roman" w:hAnsi="Times New Roman"/>
          <w:spacing w:val="-4"/>
          <w:sz w:val="28"/>
          <w:szCs w:val="28"/>
        </w:rPr>
        <w:t>жарной безопасности;</w:t>
      </w:r>
    </w:p>
    <w:p w:rsidR="00422E90" w:rsidRPr="00422E90" w:rsidRDefault="00422E90" w:rsidP="00422E90">
      <w:pPr>
        <w:ind w:right="-1" w:firstLine="708"/>
        <w:jc w:val="both"/>
        <w:rPr>
          <w:rFonts w:ascii="Times New Roman" w:hAnsi="Times New Roman"/>
          <w:spacing w:val="-4"/>
          <w:sz w:val="28"/>
          <w:szCs w:val="28"/>
        </w:rPr>
      </w:pPr>
      <w:r w:rsidRPr="00422E90">
        <w:rPr>
          <w:rFonts w:ascii="Times New Roman" w:hAnsi="Times New Roman"/>
          <w:spacing w:val="-4"/>
          <w:sz w:val="28"/>
          <w:szCs w:val="28"/>
        </w:rPr>
        <w:t xml:space="preserve">В </w:t>
      </w:r>
      <w:r w:rsidRPr="00422E90">
        <w:rPr>
          <w:rFonts w:ascii="Times New Roman" w:hAnsi="Times New Roman"/>
          <w:sz w:val="28"/>
          <w:szCs w:val="28"/>
        </w:rPr>
        <w:t>ОМСУ, ОМВД России по Туруханскому району, КГКУ управление  социальной защиты населения ТО по  Туруханскому району</w:t>
      </w:r>
      <w:r w:rsidRPr="00422E90">
        <w:rPr>
          <w:rFonts w:ascii="Times New Roman" w:hAnsi="Times New Roman"/>
          <w:spacing w:val="-4"/>
          <w:sz w:val="28"/>
          <w:szCs w:val="28"/>
        </w:rPr>
        <w:t xml:space="preserve"> на  основании анализа обстановки с п</w:t>
      </w:r>
      <w:r w:rsidRPr="00422E90">
        <w:rPr>
          <w:rFonts w:ascii="Times New Roman" w:hAnsi="Times New Roman"/>
          <w:spacing w:val="-4"/>
          <w:sz w:val="28"/>
          <w:szCs w:val="28"/>
        </w:rPr>
        <w:t>о</w:t>
      </w:r>
      <w:r w:rsidRPr="00422E90">
        <w:rPr>
          <w:rFonts w:ascii="Times New Roman" w:hAnsi="Times New Roman"/>
          <w:spacing w:val="-4"/>
          <w:sz w:val="28"/>
          <w:szCs w:val="28"/>
        </w:rPr>
        <w:t>жарами и последствиями от них подготовлены и направлены информации, предложения, рекомендации и материалы наглядной агитации по проведению профилактических мер</w:t>
      </w:r>
      <w:r w:rsidRPr="00422E90">
        <w:rPr>
          <w:rFonts w:ascii="Times New Roman" w:hAnsi="Times New Roman"/>
          <w:spacing w:val="-4"/>
          <w:sz w:val="28"/>
          <w:szCs w:val="28"/>
        </w:rPr>
        <w:t>о</w:t>
      </w:r>
      <w:r w:rsidRPr="00422E90">
        <w:rPr>
          <w:rFonts w:ascii="Times New Roman" w:hAnsi="Times New Roman"/>
          <w:spacing w:val="-4"/>
          <w:sz w:val="28"/>
          <w:szCs w:val="28"/>
        </w:rPr>
        <w:t>при</w:t>
      </w:r>
      <w:r w:rsidRPr="00422E90">
        <w:rPr>
          <w:rFonts w:ascii="Times New Roman" w:hAnsi="Times New Roman"/>
          <w:spacing w:val="-4"/>
          <w:sz w:val="28"/>
          <w:szCs w:val="28"/>
        </w:rPr>
        <w:t>я</w:t>
      </w:r>
      <w:r w:rsidRPr="00422E90">
        <w:rPr>
          <w:rFonts w:ascii="Times New Roman" w:hAnsi="Times New Roman"/>
          <w:spacing w:val="-4"/>
          <w:sz w:val="28"/>
          <w:szCs w:val="28"/>
        </w:rPr>
        <w:t>тий,  а также информации об оперативной обстановки с пожарами (</w:t>
      </w:r>
      <w:r w:rsidR="00B70A2D">
        <w:rPr>
          <w:rFonts w:ascii="Times New Roman" w:hAnsi="Times New Roman"/>
          <w:spacing w:val="-4"/>
          <w:sz w:val="28"/>
          <w:szCs w:val="28"/>
        </w:rPr>
        <w:t>82</w:t>
      </w:r>
      <w:r w:rsidRPr="00422E90">
        <w:rPr>
          <w:rFonts w:ascii="Times New Roman" w:hAnsi="Times New Roman"/>
          <w:spacing w:val="-4"/>
          <w:sz w:val="28"/>
          <w:szCs w:val="28"/>
        </w:rPr>
        <w:t>).</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t xml:space="preserve">В целях предупреждения пожаров и(или) гибели людей при них </w:t>
      </w:r>
    </w:p>
    <w:p w:rsidR="00422E90" w:rsidRPr="00422E90" w:rsidRDefault="00422E90" w:rsidP="00422E90">
      <w:pPr>
        <w:ind w:firstLine="720"/>
        <w:jc w:val="both"/>
        <w:rPr>
          <w:rFonts w:ascii="Times New Roman" w:hAnsi="Times New Roman"/>
          <w:spacing w:val="-4"/>
          <w:sz w:val="28"/>
          <w:szCs w:val="28"/>
        </w:rPr>
      </w:pPr>
      <w:r w:rsidRPr="00422E90">
        <w:rPr>
          <w:rFonts w:ascii="Times New Roman" w:hAnsi="Times New Roman"/>
          <w:spacing w:val="-4"/>
          <w:sz w:val="28"/>
          <w:szCs w:val="28"/>
        </w:rPr>
        <w:t>В печатных изданиях Туруханского района опубликовано 5 статей, на интернет са</w:t>
      </w:r>
      <w:r w:rsidRPr="00422E90">
        <w:rPr>
          <w:rFonts w:ascii="Times New Roman" w:hAnsi="Times New Roman"/>
          <w:spacing w:val="-4"/>
          <w:sz w:val="28"/>
          <w:szCs w:val="28"/>
        </w:rPr>
        <w:t>й</w:t>
      </w:r>
      <w:r w:rsidRPr="00422E90">
        <w:rPr>
          <w:rFonts w:ascii="Times New Roman" w:hAnsi="Times New Roman"/>
          <w:spacing w:val="-4"/>
          <w:sz w:val="28"/>
          <w:szCs w:val="28"/>
        </w:rPr>
        <w:t>тах: Администраций Туруханского района размещено  28 информационных биллютней «Азбука Безопасности» (вкладка), в соц. Сетях Вконтакте еженедельно размещается и</w:t>
      </w:r>
      <w:r w:rsidRPr="00422E90">
        <w:rPr>
          <w:rFonts w:ascii="Times New Roman" w:hAnsi="Times New Roman"/>
          <w:spacing w:val="-4"/>
          <w:sz w:val="28"/>
          <w:szCs w:val="28"/>
        </w:rPr>
        <w:t>н</w:t>
      </w:r>
      <w:r w:rsidRPr="00422E90">
        <w:rPr>
          <w:rFonts w:ascii="Times New Roman" w:hAnsi="Times New Roman"/>
          <w:spacing w:val="-4"/>
          <w:sz w:val="28"/>
          <w:szCs w:val="28"/>
        </w:rPr>
        <w:t xml:space="preserve">формация по проф. Мероприятиям. </w:t>
      </w:r>
    </w:p>
    <w:p w:rsidR="00422E90" w:rsidRPr="00422E90" w:rsidRDefault="00422E90" w:rsidP="00422E90">
      <w:pPr>
        <w:ind w:right="-1" w:firstLine="708"/>
        <w:jc w:val="both"/>
        <w:rPr>
          <w:rFonts w:ascii="Times New Roman" w:hAnsi="Times New Roman"/>
          <w:sz w:val="28"/>
          <w:szCs w:val="28"/>
        </w:rPr>
      </w:pPr>
      <w:r w:rsidRPr="00422E90">
        <w:rPr>
          <w:rFonts w:ascii="Times New Roman" w:hAnsi="Times New Roman"/>
          <w:spacing w:val="-4"/>
          <w:sz w:val="28"/>
          <w:szCs w:val="28"/>
        </w:rPr>
        <w:t>ОНД и ПР по Туруханскому району,  Прокуратурой района,</w:t>
      </w:r>
      <w:r w:rsidRPr="00422E90">
        <w:rPr>
          <w:rFonts w:ascii="Times New Roman" w:hAnsi="Times New Roman"/>
          <w:sz w:val="28"/>
          <w:szCs w:val="28"/>
        </w:rPr>
        <w:t xml:space="preserve"> представителями орг</w:t>
      </w:r>
      <w:r w:rsidRPr="00422E90">
        <w:rPr>
          <w:rFonts w:ascii="Times New Roman" w:hAnsi="Times New Roman"/>
          <w:sz w:val="28"/>
          <w:szCs w:val="28"/>
        </w:rPr>
        <w:t>а</w:t>
      </w:r>
      <w:r w:rsidRPr="00422E90">
        <w:rPr>
          <w:rFonts w:ascii="Times New Roman" w:hAnsi="Times New Roman"/>
          <w:sz w:val="28"/>
          <w:szCs w:val="28"/>
        </w:rPr>
        <w:t>низаций ЖКХ в январе 2021 проведены проверки и профилактические мероприятия на объектах жизнеобеспечения;</w:t>
      </w:r>
    </w:p>
    <w:p w:rsidR="00422E90" w:rsidRPr="00422E90" w:rsidRDefault="00422E90" w:rsidP="00422E90">
      <w:pPr>
        <w:ind w:right="-2" w:firstLine="708"/>
        <w:jc w:val="both"/>
        <w:rPr>
          <w:rFonts w:ascii="Times New Roman" w:hAnsi="Times New Roman"/>
          <w:sz w:val="28"/>
          <w:szCs w:val="28"/>
        </w:rPr>
      </w:pPr>
      <w:r w:rsidRPr="00422E90">
        <w:rPr>
          <w:rFonts w:ascii="Times New Roman" w:hAnsi="Times New Roman"/>
          <w:sz w:val="28"/>
          <w:szCs w:val="28"/>
        </w:rPr>
        <w:t>Управляющими компаниями в многоквартирных жилых домах проводятся пр</w:t>
      </w:r>
      <w:r w:rsidRPr="00422E90">
        <w:rPr>
          <w:rFonts w:ascii="Times New Roman" w:hAnsi="Times New Roman"/>
          <w:sz w:val="28"/>
          <w:szCs w:val="28"/>
        </w:rPr>
        <w:t>о</w:t>
      </w:r>
      <w:r w:rsidRPr="00422E90">
        <w:rPr>
          <w:rFonts w:ascii="Times New Roman" w:hAnsi="Times New Roman"/>
          <w:sz w:val="28"/>
          <w:szCs w:val="28"/>
        </w:rPr>
        <w:t>верки чердачных и подвальных помещений, приняты меры по уборке горючих матери</w:t>
      </w:r>
      <w:r w:rsidRPr="00422E90">
        <w:rPr>
          <w:rFonts w:ascii="Times New Roman" w:hAnsi="Times New Roman"/>
          <w:sz w:val="28"/>
          <w:szCs w:val="28"/>
        </w:rPr>
        <w:t>а</w:t>
      </w:r>
      <w:r w:rsidRPr="00422E90">
        <w:rPr>
          <w:rFonts w:ascii="Times New Roman" w:hAnsi="Times New Roman"/>
          <w:sz w:val="28"/>
          <w:szCs w:val="28"/>
        </w:rPr>
        <w:t>лов и закрытию на замки входных дверей и люков; восстанавливаются отсутству</w:t>
      </w:r>
      <w:r w:rsidRPr="00422E90">
        <w:rPr>
          <w:rFonts w:ascii="Times New Roman" w:hAnsi="Times New Roman"/>
          <w:sz w:val="28"/>
          <w:szCs w:val="28"/>
        </w:rPr>
        <w:t>ю</w:t>
      </w:r>
      <w:r w:rsidRPr="00422E90">
        <w:rPr>
          <w:rFonts w:ascii="Times New Roman" w:hAnsi="Times New Roman"/>
          <w:sz w:val="28"/>
          <w:szCs w:val="28"/>
        </w:rPr>
        <w:t>щие указатели улиц, номеров домов, мест расположения пожарных гидрантов и вод</w:t>
      </w:r>
      <w:r w:rsidRPr="00422E90">
        <w:rPr>
          <w:rFonts w:ascii="Times New Roman" w:hAnsi="Times New Roman"/>
          <w:sz w:val="28"/>
          <w:szCs w:val="28"/>
        </w:rPr>
        <w:t>о</w:t>
      </w:r>
      <w:r w:rsidRPr="00422E90">
        <w:rPr>
          <w:rFonts w:ascii="Times New Roman" w:hAnsi="Times New Roman"/>
          <w:sz w:val="28"/>
          <w:szCs w:val="28"/>
        </w:rPr>
        <w:t>емов, а так же их подсветку в темное время суток; обеспечивается свободный проезд пожарной техники к зданиям и водоисточникам, оч</w:t>
      </w:r>
      <w:r w:rsidRPr="00422E90">
        <w:rPr>
          <w:rFonts w:ascii="Times New Roman" w:hAnsi="Times New Roman"/>
          <w:sz w:val="28"/>
          <w:szCs w:val="28"/>
        </w:rPr>
        <w:t>и</w:t>
      </w:r>
      <w:r w:rsidRPr="00422E90">
        <w:rPr>
          <w:rFonts w:ascii="Times New Roman" w:hAnsi="Times New Roman"/>
          <w:sz w:val="28"/>
          <w:szCs w:val="28"/>
        </w:rPr>
        <w:t>стка дорог, проездов и подъездов от снега и льда;</w:t>
      </w:r>
    </w:p>
    <w:p w:rsidR="00422E90" w:rsidRPr="00422E90" w:rsidRDefault="00422E90" w:rsidP="00422E90">
      <w:pPr>
        <w:ind w:firstLine="709"/>
        <w:jc w:val="both"/>
        <w:rPr>
          <w:rFonts w:ascii="Times New Roman" w:hAnsi="Times New Roman"/>
          <w:bCs/>
          <w:sz w:val="28"/>
          <w:szCs w:val="28"/>
        </w:rPr>
      </w:pPr>
      <w:r w:rsidRPr="00422E90">
        <w:rPr>
          <w:rFonts w:ascii="Times New Roman" w:hAnsi="Times New Roman"/>
          <w:spacing w:val="-4"/>
          <w:sz w:val="28"/>
          <w:szCs w:val="28"/>
        </w:rPr>
        <w:t>ОМСУ</w:t>
      </w:r>
      <w:r w:rsidRPr="00422E90">
        <w:rPr>
          <w:rFonts w:ascii="Times New Roman" w:hAnsi="Times New Roman"/>
          <w:sz w:val="28"/>
          <w:szCs w:val="28"/>
        </w:rPr>
        <w:t xml:space="preserve"> на территориях проведены проверки наружных источников водоснабж</w:t>
      </w:r>
      <w:r w:rsidRPr="00422E90">
        <w:rPr>
          <w:rFonts w:ascii="Times New Roman" w:hAnsi="Times New Roman"/>
          <w:sz w:val="28"/>
          <w:szCs w:val="28"/>
        </w:rPr>
        <w:t>е</w:t>
      </w:r>
      <w:r w:rsidRPr="00422E90">
        <w:rPr>
          <w:rFonts w:ascii="Times New Roman" w:hAnsi="Times New Roman"/>
          <w:sz w:val="28"/>
          <w:szCs w:val="28"/>
        </w:rPr>
        <w:t>ния на цели пожаротушения;</w:t>
      </w:r>
      <w:r w:rsidRPr="00422E90">
        <w:rPr>
          <w:rFonts w:ascii="Times New Roman" w:hAnsi="Times New Roman"/>
          <w:bCs/>
          <w:sz w:val="28"/>
          <w:szCs w:val="28"/>
        </w:rPr>
        <w:t xml:space="preserve"> организованы комиссионные проверки систем звукового оп</w:t>
      </w:r>
      <w:r w:rsidRPr="00422E90">
        <w:rPr>
          <w:rFonts w:ascii="Times New Roman" w:hAnsi="Times New Roman"/>
          <w:bCs/>
          <w:sz w:val="28"/>
          <w:szCs w:val="28"/>
        </w:rPr>
        <w:t>о</w:t>
      </w:r>
      <w:r w:rsidRPr="00422E90">
        <w:rPr>
          <w:rFonts w:ascii="Times New Roman" w:hAnsi="Times New Roman"/>
          <w:bCs/>
          <w:sz w:val="28"/>
          <w:szCs w:val="28"/>
        </w:rPr>
        <w:t>вещ</w:t>
      </w:r>
      <w:r w:rsidR="00B70A2D">
        <w:rPr>
          <w:rFonts w:ascii="Times New Roman" w:hAnsi="Times New Roman"/>
          <w:bCs/>
          <w:sz w:val="28"/>
          <w:szCs w:val="28"/>
        </w:rPr>
        <w:t>ения населения о пожарах и т.д..</w:t>
      </w:r>
    </w:p>
    <w:p w:rsidR="00422E90" w:rsidRPr="005428FD" w:rsidRDefault="00422E90" w:rsidP="00422E90">
      <w:pPr>
        <w:pStyle w:val="ConsPlusNormal0"/>
        <w:ind w:firstLine="709"/>
        <w:jc w:val="both"/>
        <w:rPr>
          <w:rFonts w:ascii="Times New Roman" w:hAnsi="Times New Roman" w:cs="Times New Roman"/>
          <w:b/>
          <w:sz w:val="28"/>
          <w:szCs w:val="28"/>
        </w:rPr>
      </w:pPr>
      <w:r>
        <w:rPr>
          <w:rFonts w:ascii="Times New Roman" w:hAnsi="Times New Roman" w:cs="Times New Roman"/>
          <w:b/>
          <w:spacing w:val="-4"/>
          <w:sz w:val="28"/>
          <w:szCs w:val="28"/>
        </w:rPr>
        <w:t>В</w:t>
      </w:r>
      <w:r w:rsidRPr="005428FD">
        <w:rPr>
          <w:rFonts w:ascii="Times New Roman" w:hAnsi="Times New Roman" w:cs="Times New Roman"/>
          <w:b/>
          <w:sz w:val="28"/>
          <w:szCs w:val="28"/>
        </w:rPr>
        <w:t xml:space="preserve">  условиях пандемии новой коронавирусной инфекции (2019-</w:t>
      </w:r>
      <w:r w:rsidRPr="005428FD">
        <w:rPr>
          <w:rFonts w:ascii="Times New Roman" w:hAnsi="Times New Roman" w:cs="Times New Roman"/>
          <w:b/>
          <w:sz w:val="28"/>
          <w:szCs w:val="28"/>
          <w:lang w:val="en-US"/>
        </w:rPr>
        <w:t>nCoV</w:t>
      </w:r>
      <w:r w:rsidRPr="005428FD">
        <w:rPr>
          <w:rFonts w:ascii="Times New Roman" w:hAnsi="Times New Roman" w:cs="Times New Roman"/>
          <w:b/>
          <w:sz w:val="28"/>
          <w:szCs w:val="28"/>
        </w:rPr>
        <w:t>) прот</w:t>
      </w:r>
      <w:r w:rsidRPr="005428FD">
        <w:rPr>
          <w:rFonts w:ascii="Times New Roman" w:hAnsi="Times New Roman" w:cs="Times New Roman"/>
          <w:b/>
          <w:sz w:val="28"/>
          <w:szCs w:val="28"/>
        </w:rPr>
        <w:t>и</w:t>
      </w:r>
      <w:r w:rsidRPr="005428FD">
        <w:rPr>
          <w:rFonts w:ascii="Times New Roman" w:hAnsi="Times New Roman" w:cs="Times New Roman"/>
          <w:b/>
          <w:sz w:val="28"/>
          <w:szCs w:val="28"/>
        </w:rPr>
        <w:t>вопожарная пропаганда осуществляется также путем размещения информации по пожарной безопасности на оборудованных стендах и противопожарных уголках.</w:t>
      </w:r>
    </w:p>
    <w:p w:rsidR="00D379FA" w:rsidRDefault="00D379FA" w:rsidP="00D379FA">
      <w:pPr>
        <w:pStyle w:val="a9"/>
        <w:spacing w:after="0"/>
        <w:ind w:left="142"/>
        <w:jc w:val="center"/>
        <w:rPr>
          <w:rFonts w:ascii="Times New Roman" w:hAnsi="Times New Roman"/>
          <w:b/>
          <w:i/>
          <w:sz w:val="28"/>
          <w:szCs w:val="28"/>
        </w:rPr>
      </w:pPr>
    </w:p>
    <w:p w:rsidR="00D379FA" w:rsidRPr="00BE3247" w:rsidRDefault="00D379FA" w:rsidP="00D379FA">
      <w:pPr>
        <w:spacing w:after="0"/>
        <w:ind w:left="-451"/>
        <w:jc w:val="right"/>
        <w:rPr>
          <w:rFonts w:ascii="Times New Roman" w:hAnsi="Times New Roman"/>
          <w:b/>
          <w:i/>
          <w:sz w:val="28"/>
          <w:szCs w:val="28"/>
        </w:rPr>
      </w:pPr>
      <w:r w:rsidRPr="00BE3247">
        <w:rPr>
          <w:rFonts w:ascii="Times New Roman" w:hAnsi="Times New Roman"/>
          <w:b/>
          <w:i/>
          <w:sz w:val="28"/>
          <w:szCs w:val="28"/>
        </w:rPr>
        <w:t>Начальник ОНД и ПР по Туруханскому району</w:t>
      </w:r>
    </w:p>
    <w:p w:rsidR="00D379FA" w:rsidRPr="00BE3247" w:rsidRDefault="00D379FA" w:rsidP="00D379FA">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D379FA" w:rsidRPr="00BE3247" w:rsidRDefault="00D379FA" w:rsidP="00D379FA">
      <w:pPr>
        <w:spacing w:after="0"/>
        <w:ind w:left="-451"/>
        <w:jc w:val="right"/>
        <w:rPr>
          <w:rFonts w:ascii="Times New Roman" w:hAnsi="Times New Roman"/>
          <w:b/>
          <w:i/>
          <w:sz w:val="28"/>
          <w:szCs w:val="28"/>
        </w:rPr>
      </w:pPr>
      <w:r w:rsidRPr="00BE3247">
        <w:rPr>
          <w:rFonts w:ascii="Times New Roman" w:hAnsi="Times New Roman"/>
          <w:b/>
          <w:i/>
          <w:sz w:val="28"/>
          <w:szCs w:val="28"/>
        </w:rPr>
        <w:t>майор внутренней службы                                                                                                                                                   М.Н. Руш</w:t>
      </w:r>
    </w:p>
    <w:p w:rsidR="00D379FA" w:rsidRDefault="00D379FA" w:rsidP="00D379FA">
      <w:pPr>
        <w:spacing w:before="100" w:beforeAutospacing="1" w:after="100" w:afterAutospacing="1"/>
        <w:jc w:val="center"/>
        <w:rPr>
          <w:rFonts w:ascii="Times New Roman" w:hAnsi="Times New Roman"/>
          <w:b/>
          <w:color w:val="FF0000"/>
          <w:sz w:val="28"/>
          <w:szCs w:val="28"/>
        </w:rPr>
      </w:pPr>
    </w:p>
    <w:p w:rsidR="008C7615" w:rsidRDefault="008C7615" w:rsidP="004043DF">
      <w:pPr>
        <w:ind w:left="-451"/>
        <w:jc w:val="right"/>
        <w:rPr>
          <w:b/>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B70A2D" w:rsidRDefault="00B70A2D"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B70A2D">
              <w:rPr>
                <w:rFonts w:ascii="Times New Roman" w:hAnsi="Times New Roman"/>
              </w:rPr>
              <w:t>3</w:t>
            </w:r>
            <w:r w:rsidRPr="00B77D3A">
              <w:rPr>
                <w:rFonts w:ascii="Times New Roman" w:hAnsi="Times New Roman"/>
              </w:rPr>
              <w:t xml:space="preserve"> от</w:t>
            </w:r>
          </w:p>
          <w:p w:rsidR="008C7615" w:rsidRPr="00B77D3A" w:rsidRDefault="00CD1D42" w:rsidP="00B70A2D">
            <w:pPr>
              <w:ind w:left="31" w:hanging="31"/>
              <w:jc w:val="center"/>
              <w:rPr>
                <w:rFonts w:ascii="Times New Roman" w:hAnsi="Times New Roman"/>
              </w:rPr>
            </w:pPr>
            <w:r>
              <w:rPr>
                <w:rFonts w:ascii="Times New Roman" w:hAnsi="Times New Roman"/>
              </w:rPr>
              <w:t xml:space="preserve">5 </w:t>
            </w:r>
            <w:r w:rsidR="00B70A2D">
              <w:rPr>
                <w:rFonts w:ascii="Times New Roman" w:hAnsi="Times New Roman"/>
              </w:rPr>
              <w:t>апреля</w:t>
            </w:r>
            <w:r w:rsidR="00934C9A">
              <w:rPr>
                <w:rFonts w:ascii="Times New Roman" w:hAnsi="Times New Roman"/>
              </w:rPr>
              <w:t xml:space="preserve"> 2021</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21" w:history="1">
              <w:r w:rsidR="006631E6" w:rsidRPr="00CA59CA">
                <w:rPr>
                  <w:rStyle w:val="aa"/>
                  <w:b/>
                  <w:lang w:val="en-US"/>
                </w:rPr>
                <w:t>ondturuhansk</w:t>
              </w:r>
              <w:r w:rsidR="006631E6" w:rsidRPr="00CA59CA">
                <w:rPr>
                  <w:rStyle w:val="aa"/>
                  <w:b/>
                </w:rPr>
                <w:t>@</w:t>
              </w:r>
              <w:r w:rsidR="006631E6" w:rsidRPr="00CA59CA">
                <w:rPr>
                  <w:rStyle w:val="aa"/>
                  <w:b/>
                  <w:lang w:val="en-US"/>
                </w:rPr>
                <w:t>mchskrsk</w:t>
              </w:r>
              <w:r w:rsidR="006631E6" w:rsidRPr="00CA59CA">
                <w:rPr>
                  <w:rStyle w:val="aa"/>
                  <w:b/>
                </w:rPr>
                <w:t>.</w:t>
              </w:r>
              <w:r w:rsidR="006631E6" w:rsidRPr="00CA59CA">
                <w:rPr>
                  <w:rStyle w:val="aa"/>
                  <w:b/>
                  <w:lang w:val="en-US"/>
                </w:rPr>
                <w:t>ru</w:t>
              </w:r>
            </w:hyperlink>
          </w:p>
        </w:tc>
      </w:tr>
    </w:tbl>
    <w:p w:rsidR="008C7615" w:rsidRPr="00FA21FC" w:rsidRDefault="008C7615" w:rsidP="00956746">
      <w:pPr>
        <w:spacing w:after="0"/>
      </w:pPr>
    </w:p>
    <w:sectPr w:rsidR="008C7615" w:rsidRPr="00FA21FC" w:rsidSect="003B409D">
      <w:headerReference w:type="default" r:id="rId22"/>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D15" w:rsidRDefault="00BE1D15" w:rsidP="00656568">
      <w:pPr>
        <w:spacing w:after="0" w:line="240" w:lineRule="auto"/>
      </w:pPr>
      <w:r>
        <w:separator/>
      </w:r>
    </w:p>
  </w:endnote>
  <w:endnote w:type="continuationSeparator" w:id="0">
    <w:p w:rsidR="00BE1D15" w:rsidRDefault="00BE1D1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D15" w:rsidRDefault="00BE1D15" w:rsidP="00656568">
      <w:pPr>
        <w:spacing w:after="0" w:line="240" w:lineRule="auto"/>
      </w:pPr>
      <w:r>
        <w:separator/>
      </w:r>
    </w:p>
  </w:footnote>
  <w:footnote w:type="continuationSeparator" w:id="0">
    <w:p w:rsidR="00BE1D15" w:rsidRDefault="00BE1D1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419" w:rsidRPr="00656568" w:rsidRDefault="005236B4" w:rsidP="00656568">
    <w:pPr>
      <w:spacing w:after="0" w:line="240" w:lineRule="auto"/>
      <w:jc w:val="center"/>
      <w:rPr>
        <w:rFonts w:ascii="Bookman Old Style" w:hAnsi="Bookman Old Style"/>
        <w:b/>
        <w:color w:val="0000FF"/>
      </w:rPr>
    </w:pPr>
    <w:r w:rsidRPr="005236B4">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072419" w:rsidRPr="00656568">
      <w:rPr>
        <w:rFonts w:ascii="Bookman Old Style" w:hAnsi="Bookman Old Style"/>
        <w:b/>
        <w:color w:val="0000FF"/>
      </w:rPr>
      <w:t>ЕЖЕМЕСЯЧН</w:t>
    </w:r>
    <w:r w:rsidR="00072419">
      <w:rPr>
        <w:rFonts w:ascii="Bookman Old Style" w:hAnsi="Bookman Old Style"/>
        <w:b/>
        <w:color w:val="0000FF"/>
      </w:rPr>
      <w:t>АЯ</w:t>
    </w:r>
    <w:r w:rsidR="00072419" w:rsidRPr="00656568">
      <w:rPr>
        <w:rFonts w:ascii="Bookman Old Style" w:hAnsi="Bookman Old Style"/>
        <w:b/>
        <w:color w:val="0000FF"/>
      </w:rPr>
      <w:t xml:space="preserve"> ИНФОРМАЦИОНН</w:t>
    </w:r>
    <w:r w:rsidR="00072419">
      <w:rPr>
        <w:rFonts w:ascii="Bookman Old Style" w:hAnsi="Bookman Old Style"/>
        <w:b/>
        <w:color w:val="0000FF"/>
      </w:rPr>
      <w:t>АЯ ГАЗЕТА О ПОЖАРНОЙ БЕЗОПАСНОСТИ</w:t>
    </w:r>
  </w:p>
  <w:p w:rsidR="00072419" w:rsidRDefault="005236B4" w:rsidP="00656568">
    <w:pPr>
      <w:pStyle w:val="a5"/>
      <w:ind w:left="-142" w:firstLine="142"/>
      <w:jc w:val="center"/>
      <w:rPr>
        <w:rFonts w:ascii="Bookman Old Style" w:hAnsi="Bookman Old Style"/>
        <w:b/>
        <w:color w:val="0000FF"/>
      </w:rPr>
    </w:pPr>
    <w:r w:rsidRPr="005236B4">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072419" w:rsidRPr="00656568">
      <w:rPr>
        <w:rFonts w:ascii="Bookman Old Style" w:hAnsi="Bookman Old Style"/>
        <w:b/>
        <w:color w:val="0000FF"/>
      </w:rPr>
      <w:t>ОТДЕЛ НАДЗОРНОЙ ДЕЯТЕЛЬНОСТИ</w:t>
    </w:r>
    <w:r w:rsidR="00072419">
      <w:rPr>
        <w:rFonts w:ascii="Bookman Old Style" w:hAnsi="Bookman Old Style"/>
        <w:b/>
        <w:color w:val="0000FF"/>
      </w:rPr>
      <w:t xml:space="preserve"> И ПРОФИЛАКТИЧЕСКОЙ РАБОТЫ</w:t>
    </w:r>
  </w:p>
  <w:p w:rsidR="00072419" w:rsidRDefault="0007241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002F"/>
    <w:multiLevelType w:val="multilevel"/>
    <w:tmpl w:val="6D22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2">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4340DC"/>
    <w:multiLevelType w:val="multilevel"/>
    <w:tmpl w:val="CF2C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CF773CF"/>
    <w:multiLevelType w:val="multilevel"/>
    <w:tmpl w:val="462C7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E32D4"/>
    <w:multiLevelType w:val="multilevel"/>
    <w:tmpl w:val="46E66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0AC6DF1"/>
    <w:multiLevelType w:val="multilevel"/>
    <w:tmpl w:val="FCD65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064D1C"/>
    <w:multiLevelType w:val="multilevel"/>
    <w:tmpl w:val="BDAE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8943F00"/>
    <w:multiLevelType w:val="multilevel"/>
    <w:tmpl w:val="FAD6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63E32"/>
    <w:multiLevelType w:val="multilevel"/>
    <w:tmpl w:val="943C2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8F241D8"/>
    <w:multiLevelType w:val="multilevel"/>
    <w:tmpl w:val="7CF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C6B3022"/>
    <w:multiLevelType w:val="multilevel"/>
    <w:tmpl w:val="231E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CC7046"/>
    <w:multiLevelType w:val="multilevel"/>
    <w:tmpl w:val="1C66D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0CB6572"/>
    <w:multiLevelType w:val="multilevel"/>
    <w:tmpl w:val="0C4C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0"/>
  </w:num>
  <w:num w:numId="2">
    <w:abstractNumId w:val="14"/>
  </w:num>
  <w:num w:numId="3">
    <w:abstractNumId w:val="1"/>
  </w:num>
  <w:num w:numId="4">
    <w:abstractNumId w:val="4"/>
  </w:num>
  <w:num w:numId="5">
    <w:abstractNumId w:val="16"/>
  </w:num>
  <w:num w:numId="6">
    <w:abstractNumId w:val="2"/>
  </w:num>
  <w:num w:numId="7">
    <w:abstractNumId w:val="12"/>
  </w:num>
  <w:num w:numId="8">
    <w:abstractNumId w:val="19"/>
  </w:num>
  <w:num w:numId="9">
    <w:abstractNumId w:val="15"/>
  </w:num>
  <w:num w:numId="10">
    <w:abstractNumId w:val="25"/>
  </w:num>
  <w:num w:numId="11">
    <w:abstractNumId w:val="18"/>
  </w:num>
  <w:num w:numId="12">
    <w:abstractNumId w:val="1"/>
  </w:num>
  <w:num w:numId="13">
    <w:abstractNumId w:val="6"/>
  </w:num>
  <w:num w:numId="14">
    <w:abstractNumId w:val="22"/>
  </w:num>
  <w:num w:numId="15">
    <w:abstractNumId w:val="21"/>
  </w:num>
  <w:num w:numId="16">
    <w:abstractNumId w:val="3"/>
  </w:num>
  <w:num w:numId="17">
    <w:abstractNumId w:val="17"/>
  </w:num>
  <w:num w:numId="18">
    <w:abstractNumId w:val="11"/>
  </w:num>
  <w:num w:numId="19">
    <w:abstractNumId w:val="13"/>
  </w:num>
  <w:num w:numId="20">
    <w:abstractNumId w:val="23"/>
  </w:num>
  <w:num w:numId="21">
    <w:abstractNumId w:val="0"/>
  </w:num>
  <w:num w:numId="22">
    <w:abstractNumId w:val="5"/>
  </w:num>
  <w:num w:numId="23">
    <w:abstractNumId w:val="24"/>
  </w:num>
  <w:num w:numId="24">
    <w:abstractNumId w:val="7"/>
  </w:num>
  <w:num w:numId="25">
    <w:abstractNumId w:val="9"/>
  </w:num>
  <w:num w:numId="26">
    <w:abstractNumId w:val="10"/>
  </w:num>
  <w:num w:numId="27">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47246"/>
    <w:rsid w:val="00054965"/>
    <w:rsid w:val="00055A0E"/>
    <w:rsid w:val="0005736E"/>
    <w:rsid w:val="00072419"/>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859EC"/>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227C"/>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2E90"/>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36B4"/>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5C67"/>
    <w:rsid w:val="006324C6"/>
    <w:rsid w:val="006338E7"/>
    <w:rsid w:val="00634D80"/>
    <w:rsid w:val="00642DF9"/>
    <w:rsid w:val="0065046C"/>
    <w:rsid w:val="00653890"/>
    <w:rsid w:val="00656568"/>
    <w:rsid w:val="00656A6C"/>
    <w:rsid w:val="00657012"/>
    <w:rsid w:val="0066173E"/>
    <w:rsid w:val="006631E6"/>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2D"/>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1D15"/>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11CD"/>
    <w:rsid w:val="00C47EBD"/>
    <w:rsid w:val="00C57F76"/>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B506D"/>
    <w:rsid w:val="00CC2693"/>
    <w:rsid w:val="00CC3EAB"/>
    <w:rsid w:val="00CC6357"/>
    <w:rsid w:val="00CD1D42"/>
    <w:rsid w:val="00CE15C2"/>
    <w:rsid w:val="00CE2D2F"/>
    <w:rsid w:val="00CE2F88"/>
    <w:rsid w:val="00CF1F24"/>
    <w:rsid w:val="00CF2F2F"/>
    <w:rsid w:val="00CF40D0"/>
    <w:rsid w:val="00CF659B"/>
    <w:rsid w:val="00D0247B"/>
    <w:rsid w:val="00D05524"/>
    <w:rsid w:val="00D07522"/>
    <w:rsid w:val="00D14D34"/>
    <w:rsid w:val="00D269D2"/>
    <w:rsid w:val="00D26E81"/>
    <w:rsid w:val="00D32D8F"/>
    <w:rsid w:val="00D36944"/>
    <w:rsid w:val="00D379FA"/>
    <w:rsid w:val="00D40C49"/>
    <w:rsid w:val="00D41B85"/>
    <w:rsid w:val="00D45D08"/>
    <w:rsid w:val="00D51E47"/>
    <w:rsid w:val="00D525A4"/>
    <w:rsid w:val="00D57E74"/>
    <w:rsid w:val="00D60881"/>
    <w:rsid w:val="00D62400"/>
    <w:rsid w:val="00D64B23"/>
    <w:rsid w:val="00D73FF1"/>
    <w:rsid w:val="00D755E0"/>
    <w:rsid w:val="00D76567"/>
    <w:rsid w:val="00D80AF0"/>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 w:val="00FF65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22"/>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1"/>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 w:type="character" w:customStyle="1" w:styleId="140">
    <w:name w:val="Основной текст (14)_"/>
    <w:basedOn w:val="a0"/>
    <w:link w:val="141"/>
    <w:rsid w:val="00D07522"/>
    <w:rPr>
      <w:rFonts w:ascii="Times New Roman" w:hAnsi="Times New Roman"/>
      <w:shd w:val="clear" w:color="auto" w:fill="FFFFFF"/>
    </w:rPr>
  </w:style>
  <w:style w:type="paragraph" w:customStyle="1" w:styleId="141">
    <w:name w:val="Основной текст (14)"/>
    <w:basedOn w:val="a"/>
    <w:link w:val="140"/>
    <w:rsid w:val="00D07522"/>
    <w:pPr>
      <w:widowControl w:val="0"/>
      <w:shd w:val="clear" w:color="auto" w:fill="FFFFFF"/>
      <w:spacing w:before="120" w:after="0" w:line="283" w:lineRule="exact"/>
      <w:jc w:val="both"/>
    </w:pPr>
    <w:rPr>
      <w:rFonts w:ascii="Times New Roman" w:hAnsi="Times New Roman"/>
    </w:rPr>
  </w:style>
  <w:style w:type="character" w:customStyle="1" w:styleId="130">
    <w:name w:val="Основной текст (13)_"/>
    <w:basedOn w:val="a0"/>
    <w:rsid w:val="00072419"/>
    <w:rPr>
      <w:rFonts w:ascii="Verdana" w:eastAsia="Verdana" w:hAnsi="Verdana" w:cs="Verdana"/>
      <w:b/>
      <w:bCs/>
      <w:i w:val="0"/>
      <w:iCs w:val="0"/>
      <w:smallCaps w:val="0"/>
      <w:strike w:val="0"/>
      <w:sz w:val="48"/>
      <w:szCs w:val="48"/>
      <w:u w:val="none"/>
    </w:rPr>
  </w:style>
  <w:style w:type="character" w:customStyle="1" w:styleId="131">
    <w:name w:val="Основной текст (13)"/>
    <w:basedOn w:val="130"/>
    <w:rsid w:val="00072419"/>
    <w:rPr>
      <w:color w:val="000000"/>
      <w:spacing w:val="0"/>
      <w:w w:val="100"/>
      <w:position w:val="0"/>
      <w:lang w:val="ru-RU" w:eastAsia="ru-RU" w:bidi="ru-RU"/>
    </w:rPr>
  </w:style>
  <w:style w:type="character" w:customStyle="1" w:styleId="142">
    <w:name w:val="Основной текст (14) + Полужирный"/>
    <w:basedOn w:val="140"/>
    <w:rsid w:val="00072419"/>
    <w:rPr>
      <w:rFonts w:eastAsia="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rsid w:val="00072419"/>
    <w:rPr>
      <w:rFonts w:ascii="Times New Roman" w:eastAsia="Times New Roman" w:hAnsi="Times New Roman" w:cs="Times New Roman"/>
      <w:b/>
      <w:bCs/>
      <w:i w:val="0"/>
      <w:iCs w:val="0"/>
      <w:smallCaps w:val="0"/>
      <w:strike w:val="0"/>
      <w:u w:val="none"/>
    </w:rPr>
  </w:style>
  <w:style w:type="character" w:customStyle="1" w:styleId="150">
    <w:name w:val="Основной текст (15)"/>
    <w:basedOn w:val="15"/>
    <w:rsid w:val="00072419"/>
    <w:rPr>
      <w:color w:val="000000"/>
      <w:spacing w:val="0"/>
      <w:w w:val="100"/>
      <w:position w:val="0"/>
      <w:sz w:val="24"/>
      <w:szCs w:val="24"/>
      <w:lang w:val="ru-RU" w:eastAsia="ru-RU" w:bidi="ru-RU"/>
    </w:rPr>
  </w:style>
  <w:style w:type="paragraph" w:customStyle="1" w:styleId="16">
    <w:name w:val="Абзац списка1"/>
    <w:basedOn w:val="a"/>
    <w:uiPriority w:val="99"/>
    <w:rsid w:val="00D379FA"/>
    <w:pPr>
      <w:ind w:left="720"/>
      <w:contextualSpacing/>
    </w:pPr>
  </w:style>
  <w:style w:type="paragraph" w:customStyle="1" w:styleId="BodyText">
    <w:name w:val="Body Text"/>
    <w:basedOn w:val="a"/>
    <w:rsid w:val="00422E90"/>
    <w:pPr>
      <w:suppressAutoHyphens/>
      <w:spacing w:after="0" w:line="240" w:lineRule="auto"/>
      <w:jc w:val="both"/>
    </w:pPr>
    <w:rPr>
      <w:rFonts w:ascii="Times New Roman" w:hAnsi="Times New Roman"/>
      <w:sz w:val="28"/>
      <w:szCs w:val="20"/>
      <w:lang w:eastAsia="ar-SA"/>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ondturuhansk@mchskrsk.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E5A78-F31A-480B-886E-6F43299F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3083</Words>
  <Characters>17576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2</cp:revision>
  <cp:lastPrinted>2017-10-17T04:11:00Z</cp:lastPrinted>
  <dcterms:created xsi:type="dcterms:W3CDTF">2021-04-05T03:59:00Z</dcterms:created>
  <dcterms:modified xsi:type="dcterms:W3CDTF">2021-04-05T03:59:00Z</dcterms:modified>
</cp:coreProperties>
</file>