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C23F3B">
        <w:t>1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1E2253">
        <w:t>1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Default="001E2253" w:rsidP="00580FDB">
            <w:pPr>
              <w:jc w:val="center"/>
            </w:pPr>
            <w:r>
              <w:t>460,6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1E2253" w:rsidP="00502847">
            <w:pPr>
              <w:jc w:val="center"/>
            </w:pPr>
            <w:r>
              <w:t>306,8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0F77B5"/>
    <w:rsid w:val="001055FA"/>
    <w:rsid w:val="0014118B"/>
    <w:rsid w:val="001E2253"/>
    <w:rsid w:val="001F077A"/>
    <w:rsid w:val="0020492D"/>
    <w:rsid w:val="00260E21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  <w:rsid w:val="00F977E6"/>
    <w:rsid w:val="00FA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Vorogovo-3</cp:lastModifiedBy>
  <cp:revision>3</cp:revision>
  <cp:lastPrinted>2015-04-15T03:04:00Z</cp:lastPrinted>
  <dcterms:created xsi:type="dcterms:W3CDTF">2021-05-05T03:39:00Z</dcterms:created>
  <dcterms:modified xsi:type="dcterms:W3CDTF">2021-05-05T03:43:00Z</dcterms:modified>
</cp:coreProperties>
</file>