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1C" w:rsidRPr="003B5F63" w:rsidRDefault="00BB691C" w:rsidP="00BB691C">
      <w:pPr>
        <w:widowControl w:val="0"/>
        <w:tabs>
          <w:tab w:val="left" w:pos="7016"/>
        </w:tabs>
        <w:adjustRightInd w:val="0"/>
        <w:jc w:val="center"/>
        <w:rPr>
          <w:rFonts w:eastAsiaTheme="minorEastAsia"/>
          <w:sz w:val="18"/>
          <w:szCs w:val="18"/>
        </w:rPr>
      </w:pPr>
      <w:r w:rsidRPr="003B5F63">
        <w:rPr>
          <w:rFonts w:eastAsiaTheme="minorEastAsia"/>
          <w:noProof/>
        </w:rPr>
        <w:drawing>
          <wp:inline distT="0" distB="0" distL="0" distR="0" wp14:anchorId="6EA36C8E" wp14:editId="0E8877CE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1C" w:rsidRPr="003B5F63" w:rsidRDefault="00BB691C" w:rsidP="00BB691C">
      <w:pPr>
        <w:widowControl w:val="0"/>
        <w:tabs>
          <w:tab w:val="left" w:pos="7016"/>
        </w:tabs>
        <w:adjustRightInd w:val="0"/>
        <w:rPr>
          <w:rFonts w:eastAsiaTheme="minorEastAsia"/>
        </w:rPr>
      </w:pPr>
    </w:p>
    <w:p w:rsidR="00BB691C" w:rsidRPr="003B5F63" w:rsidRDefault="00BB691C" w:rsidP="00BB691C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ВОРОГОВСКИЙ СЕЛЬСКИЙ СОВЕТ ДЕПУТАТОВ</w:t>
      </w:r>
    </w:p>
    <w:p w:rsidR="00BB691C" w:rsidRPr="00BB691C" w:rsidRDefault="00BB691C" w:rsidP="00BB691C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ТУРУХАНСКОГО РАЙОНА</w:t>
      </w:r>
      <w:r>
        <w:rPr>
          <w:rFonts w:eastAsiaTheme="minorEastAsia"/>
          <w:bCs/>
          <w:sz w:val="28"/>
          <w:szCs w:val="28"/>
        </w:rPr>
        <w:t xml:space="preserve"> </w:t>
      </w:r>
      <w:r w:rsidRPr="003B5F63">
        <w:rPr>
          <w:rFonts w:eastAsiaTheme="minorEastAsia"/>
          <w:bCs/>
          <w:sz w:val="28"/>
          <w:szCs w:val="28"/>
        </w:rPr>
        <w:t>КРАСНОЯРСКОГО КРАЯ</w:t>
      </w:r>
    </w:p>
    <w:p w:rsidR="00BB691C" w:rsidRPr="00121BB0" w:rsidRDefault="00BB691C" w:rsidP="00BB691C">
      <w:pPr>
        <w:pStyle w:val="a4"/>
        <w:spacing w:line="240" w:lineRule="exact"/>
        <w:ind w:right="-1"/>
        <w:jc w:val="left"/>
        <w:rPr>
          <w:i/>
          <w:szCs w:val="28"/>
        </w:rPr>
      </w:pPr>
    </w:p>
    <w:p w:rsidR="00BB691C" w:rsidRPr="00121BB0" w:rsidRDefault="00BB691C" w:rsidP="00BB691C">
      <w:pPr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3"/>
        <w:gridCol w:w="3127"/>
        <w:gridCol w:w="3095"/>
      </w:tblGrid>
      <w:tr w:rsidR="00BB691C" w:rsidRPr="00121BB0" w:rsidTr="00581895">
        <w:trPr>
          <w:jc w:val="center"/>
        </w:trPr>
        <w:tc>
          <w:tcPr>
            <w:tcW w:w="3190" w:type="dxa"/>
          </w:tcPr>
          <w:p w:rsidR="00BB691C" w:rsidRPr="00121BB0" w:rsidRDefault="00BB691C" w:rsidP="00581895">
            <w:pPr>
              <w:spacing w:line="240" w:lineRule="exact"/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.09.2022г.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B691C" w:rsidRPr="00BB691C" w:rsidRDefault="00BB691C" w:rsidP="00581895">
            <w:pPr>
              <w:spacing w:line="240" w:lineRule="exact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BB691C" w:rsidRPr="00121BB0" w:rsidRDefault="00BB691C" w:rsidP="00581895">
            <w:pPr>
              <w:spacing w:line="240" w:lineRule="exact"/>
              <w:ind w:right="-1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25-п</w:t>
            </w:r>
          </w:p>
        </w:tc>
      </w:tr>
      <w:tr w:rsidR="00BB691C" w:rsidRPr="00121BB0" w:rsidTr="00581895">
        <w:trPr>
          <w:jc w:val="center"/>
        </w:trPr>
        <w:tc>
          <w:tcPr>
            <w:tcW w:w="3190" w:type="dxa"/>
          </w:tcPr>
          <w:p w:rsidR="00BB691C" w:rsidRPr="00121BB0" w:rsidRDefault="00BB691C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B691C" w:rsidRPr="00121BB0" w:rsidRDefault="00BB691C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121BB0">
              <w:rPr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BB691C" w:rsidRPr="00121BB0" w:rsidRDefault="00BB691C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B691C" w:rsidRPr="00121BB0" w:rsidRDefault="00BB691C" w:rsidP="00BB691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BB691C" w:rsidRPr="00121BB0" w:rsidRDefault="00BB691C" w:rsidP="00BB691C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257D87">
        <w:rPr>
          <w:sz w:val="28"/>
          <w:szCs w:val="28"/>
        </w:rPr>
        <w:t xml:space="preserve">О внесении изменений в </w:t>
      </w:r>
      <w:r>
        <w:rPr>
          <w:rStyle w:val="FontStyle13"/>
          <w:sz w:val="28"/>
          <w:szCs w:val="28"/>
        </w:rPr>
        <w:t>Постановление Главы Вороговского</w:t>
      </w:r>
      <w:r w:rsidRPr="00257D8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сельсовета</w:t>
      </w:r>
      <w:r w:rsidRPr="00257D87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>24</w:t>
      </w:r>
      <w:r w:rsidRPr="00257D87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05</w:t>
      </w:r>
      <w:r w:rsidRPr="00257D87">
        <w:rPr>
          <w:rStyle w:val="FontStyle13"/>
          <w:sz w:val="28"/>
          <w:szCs w:val="28"/>
        </w:rPr>
        <w:t>.201</w:t>
      </w:r>
      <w:r>
        <w:rPr>
          <w:rStyle w:val="FontStyle13"/>
          <w:sz w:val="28"/>
          <w:szCs w:val="28"/>
        </w:rPr>
        <w:t>6</w:t>
      </w:r>
      <w:r w:rsidRPr="00257D87">
        <w:rPr>
          <w:rStyle w:val="FontStyle13"/>
          <w:sz w:val="28"/>
          <w:szCs w:val="28"/>
        </w:rPr>
        <w:t xml:space="preserve"> № </w:t>
      </w:r>
      <w:r>
        <w:rPr>
          <w:rStyle w:val="FontStyle13"/>
          <w:sz w:val="28"/>
          <w:szCs w:val="28"/>
        </w:rPr>
        <w:t>39-п</w:t>
      </w:r>
      <w:r w:rsidRPr="00257D87">
        <w:rPr>
          <w:rStyle w:val="FontStyle13"/>
          <w:sz w:val="28"/>
          <w:szCs w:val="28"/>
        </w:rPr>
        <w:t xml:space="preserve"> </w:t>
      </w:r>
      <w:r w:rsidRPr="00165DE9">
        <w:rPr>
          <w:rStyle w:val="FontStyle13"/>
          <w:sz w:val="28"/>
          <w:szCs w:val="28"/>
        </w:rPr>
        <w:t>«</w:t>
      </w:r>
      <w:r w:rsidRPr="00165DE9">
        <w:rPr>
          <w:bCs/>
          <w:kern w:val="28"/>
          <w:sz w:val="28"/>
          <w:szCs w:val="28"/>
        </w:rPr>
        <w:t>Об обработке и защите персональных данных работников администрации Вороговского сельсовета»</w:t>
      </w:r>
      <w:r>
        <w:rPr>
          <w:rFonts w:ascii="Arial" w:hAnsi="Arial" w:cs="Arial"/>
          <w:bCs/>
          <w:kern w:val="28"/>
          <w:sz w:val="32"/>
          <w:szCs w:val="32"/>
        </w:rPr>
        <w:t xml:space="preserve"> </w:t>
      </w:r>
    </w:p>
    <w:p w:rsidR="00BB691C" w:rsidRPr="00121BB0" w:rsidRDefault="00BB691C" w:rsidP="00BB691C">
      <w:pPr>
        <w:adjustRightInd w:val="0"/>
        <w:ind w:firstLine="720"/>
        <w:jc w:val="both"/>
        <w:rPr>
          <w:bCs/>
          <w:sz w:val="28"/>
          <w:szCs w:val="28"/>
        </w:rPr>
      </w:pPr>
    </w:p>
    <w:p w:rsidR="00BB691C" w:rsidRPr="00121BB0" w:rsidRDefault="00BB691C" w:rsidP="00BB691C">
      <w:pPr>
        <w:adjustRightInd w:val="0"/>
        <w:ind w:firstLine="72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нормативно – правовой базы в соответствие с изменившимся законодательством, в связи с принятием Федерального закона от 14.07.2022 №263-ФЗ «О </w:t>
      </w:r>
      <w:r>
        <w:rPr>
          <w:sz w:val="28"/>
          <w:szCs w:val="28"/>
        </w:rPr>
        <w:t>Фонде</w:t>
      </w:r>
      <w:r>
        <w:rPr>
          <w:sz w:val="28"/>
          <w:szCs w:val="28"/>
        </w:rPr>
        <w:t xml:space="preserve"> пенсионного и социального страхования Российской Федерации», руководствуясь</w:t>
      </w:r>
      <w:r w:rsidRPr="00121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положениями </w:t>
      </w:r>
      <w:r w:rsidRPr="00121BB0">
        <w:rPr>
          <w:sz w:val="28"/>
          <w:szCs w:val="28"/>
        </w:rPr>
        <w:t xml:space="preserve">Федерального закона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121BB0">
        <w:rPr>
          <w:bCs/>
          <w:sz w:val="28"/>
          <w:szCs w:val="28"/>
        </w:rPr>
        <w:t>Устава</w:t>
      </w:r>
      <w:r w:rsidRPr="00121BB0">
        <w:rPr>
          <w:sz w:val="28"/>
          <w:szCs w:val="28"/>
        </w:rPr>
        <w:t xml:space="preserve"> </w:t>
      </w:r>
      <w:r>
        <w:rPr>
          <w:sz w:val="28"/>
          <w:szCs w:val="28"/>
        </w:rPr>
        <w:t>Вороговского</w:t>
      </w:r>
      <w:r w:rsidRPr="00121BB0">
        <w:rPr>
          <w:sz w:val="28"/>
          <w:szCs w:val="28"/>
        </w:rPr>
        <w:t xml:space="preserve"> сельсовета</w:t>
      </w:r>
      <w:r w:rsidRPr="00121BB0">
        <w:rPr>
          <w:bCs/>
          <w:sz w:val="28"/>
          <w:szCs w:val="28"/>
        </w:rPr>
        <w:t>,</w:t>
      </w:r>
      <w:r w:rsidRPr="00121BB0">
        <w:rPr>
          <w:sz w:val="28"/>
          <w:szCs w:val="28"/>
        </w:rPr>
        <w:t xml:space="preserve"> </w:t>
      </w:r>
    </w:p>
    <w:p w:rsidR="00BB691C" w:rsidRPr="00121BB0" w:rsidRDefault="00BB691C" w:rsidP="00BB691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91C" w:rsidRPr="00121BB0" w:rsidRDefault="00BB691C" w:rsidP="00BB691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BB0">
        <w:rPr>
          <w:rFonts w:ascii="Times New Roman" w:hAnsi="Times New Roman" w:cs="Times New Roman"/>
          <w:sz w:val="28"/>
          <w:szCs w:val="28"/>
        </w:rPr>
        <w:t>РЕШИЛ:</w:t>
      </w:r>
    </w:p>
    <w:p w:rsidR="00BB691C" w:rsidRPr="00121BB0" w:rsidRDefault="00BB691C" w:rsidP="00BB691C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91C" w:rsidRPr="00121BB0" w:rsidRDefault="00BB691C" w:rsidP="00BB691C">
      <w:pPr>
        <w:pStyle w:val="consplustitle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1BB0">
        <w:rPr>
          <w:sz w:val="28"/>
          <w:szCs w:val="28"/>
        </w:rPr>
        <w:t xml:space="preserve">  1. Внести следующие изменения в </w:t>
      </w:r>
      <w:r w:rsidRPr="00DD5745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DD5745">
        <w:rPr>
          <w:bCs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о</w:t>
      </w:r>
      <w:r w:rsidRPr="00165DE9">
        <w:rPr>
          <w:bCs/>
          <w:kern w:val="28"/>
          <w:sz w:val="28"/>
          <w:szCs w:val="28"/>
        </w:rPr>
        <w:t>б обработке и защите персональных данных работников администрации Вороговского сельсовета</w:t>
      </w:r>
      <w:r w:rsidRPr="00121BB0">
        <w:rPr>
          <w:bCs/>
          <w:sz w:val="28"/>
          <w:szCs w:val="28"/>
        </w:rPr>
        <w:t>, утверждённо</w:t>
      </w:r>
      <w:r>
        <w:rPr>
          <w:bCs/>
          <w:sz w:val="28"/>
          <w:szCs w:val="28"/>
        </w:rPr>
        <w:t>го</w:t>
      </w:r>
      <w:r w:rsidRPr="00121BB0">
        <w:rPr>
          <w:bCs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Постановлением Главы Вороговского</w:t>
      </w:r>
      <w:r w:rsidRPr="00257D8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сельсовета</w:t>
      </w:r>
      <w:r w:rsidRPr="00257D87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>24</w:t>
      </w:r>
      <w:r w:rsidRPr="00257D87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05</w:t>
      </w:r>
      <w:r w:rsidRPr="00257D87">
        <w:rPr>
          <w:rStyle w:val="FontStyle13"/>
          <w:sz w:val="28"/>
          <w:szCs w:val="28"/>
        </w:rPr>
        <w:t>.201</w:t>
      </w:r>
      <w:r>
        <w:rPr>
          <w:rStyle w:val="FontStyle13"/>
          <w:sz w:val="28"/>
          <w:szCs w:val="28"/>
        </w:rPr>
        <w:t>6</w:t>
      </w:r>
      <w:r w:rsidRPr="00257D87">
        <w:rPr>
          <w:rStyle w:val="FontStyle13"/>
          <w:sz w:val="28"/>
          <w:szCs w:val="28"/>
        </w:rPr>
        <w:t xml:space="preserve"> № </w:t>
      </w:r>
      <w:r>
        <w:rPr>
          <w:rStyle w:val="FontStyle13"/>
          <w:sz w:val="28"/>
          <w:szCs w:val="28"/>
        </w:rPr>
        <w:t>39-п</w:t>
      </w:r>
      <w:r w:rsidRPr="00121BB0">
        <w:rPr>
          <w:rStyle w:val="FontStyle13"/>
          <w:sz w:val="28"/>
          <w:szCs w:val="28"/>
        </w:rPr>
        <w:t xml:space="preserve"> (далее - </w:t>
      </w:r>
      <w:r>
        <w:rPr>
          <w:rStyle w:val="FontStyle13"/>
          <w:sz w:val="28"/>
          <w:szCs w:val="28"/>
        </w:rPr>
        <w:t>Положение</w:t>
      </w:r>
      <w:r w:rsidRPr="00121BB0">
        <w:rPr>
          <w:rStyle w:val="FontStyle13"/>
          <w:sz w:val="28"/>
          <w:szCs w:val="28"/>
        </w:rPr>
        <w:t>)</w:t>
      </w:r>
      <w:r w:rsidRPr="00121BB0">
        <w:rPr>
          <w:bCs/>
          <w:sz w:val="28"/>
          <w:szCs w:val="28"/>
        </w:rPr>
        <w:t>:</w:t>
      </w:r>
    </w:p>
    <w:p w:rsidR="00BB691C" w:rsidRPr="00121BB0" w:rsidRDefault="00BB691C" w:rsidP="00BB691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691C" w:rsidRPr="00165DE9" w:rsidRDefault="00BB691C" w:rsidP="00BB691C">
      <w:pPr>
        <w:numPr>
          <w:ilvl w:val="1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</w:t>
      </w:r>
      <w:r w:rsidRPr="00257D8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8.2</w:t>
      </w:r>
      <w:r w:rsidRPr="00257D8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части 8</w:t>
      </w:r>
      <w:r w:rsidRPr="00257D87">
        <w:rPr>
          <w:bCs/>
          <w:sz w:val="28"/>
          <w:szCs w:val="28"/>
        </w:rPr>
        <w:t xml:space="preserve"> Положения изложить в следующей редакции</w:t>
      </w:r>
      <w:r>
        <w:rPr>
          <w:bCs/>
          <w:sz w:val="28"/>
          <w:szCs w:val="28"/>
        </w:rPr>
        <w:t>: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DE9">
        <w:rPr>
          <w:sz w:val="28"/>
          <w:szCs w:val="28"/>
        </w:rPr>
        <w:t>8.2. Внешний доступ.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Персональные данные вне администрации сельсовета могут представляться в государственные и негосударственные функциональные структуры: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- налоговые инспекции;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- правоохранительные органы;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- органы статистики;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- страховые агентства;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- военкоматы;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- органы социального страхования;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i/>
          <w:sz w:val="28"/>
          <w:szCs w:val="28"/>
        </w:rPr>
      </w:pPr>
      <w:r w:rsidRPr="00165DE9">
        <w:rPr>
          <w:i/>
          <w:sz w:val="28"/>
          <w:szCs w:val="28"/>
        </w:rPr>
        <w:t xml:space="preserve">- </w:t>
      </w:r>
      <w:r w:rsidRPr="00165DE9">
        <w:rPr>
          <w:rStyle w:val="aa"/>
          <w:i w:val="0"/>
          <w:sz w:val="28"/>
          <w:szCs w:val="28"/>
        </w:rPr>
        <w:t>пенсионные</w:t>
      </w:r>
      <w:r w:rsidRPr="00165DE9">
        <w:rPr>
          <w:i/>
          <w:sz w:val="28"/>
          <w:szCs w:val="28"/>
        </w:rPr>
        <w:t xml:space="preserve"> </w:t>
      </w:r>
      <w:r w:rsidRPr="00165DE9">
        <w:rPr>
          <w:rStyle w:val="aa"/>
          <w:i w:val="0"/>
          <w:sz w:val="28"/>
          <w:szCs w:val="28"/>
        </w:rPr>
        <w:t>фонды</w:t>
      </w:r>
      <w:r w:rsidRPr="00165DE9">
        <w:rPr>
          <w:i/>
          <w:sz w:val="28"/>
          <w:szCs w:val="28"/>
        </w:rPr>
        <w:t>;</w:t>
      </w:r>
    </w:p>
    <w:p w:rsidR="00BB691C" w:rsidRPr="00165DE9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D87">
        <w:rPr>
          <w:rStyle w:val="aa"/>
          <w:b/>
          <w:sz w:val="28"/>
          <w:szCs w:val="28"/>
        </w:rPr>
        <w:t>Фонд</w:t>
      </w:r>
      <w:r w:rsidRPr="00257D87">
        <w:rPr>
          <w:b/>
          <w:i/>
          <w:sz w:val="28"/>
          <w:szCs w:val="28"/>
        </w:rPr>
        <w:t xml:space="preserve"> пенсионного и социального страхования Российской Федерации</w:t>
      </w:r>
      <w:r>
        <w:rPr>
          <w:b/>
          <w:i/>
          <w:sz w:val="28"/>
          <w:szCs w:val="28"/>
        </w:rPr>
        <w:t>;</w:t>
      </w:r>
    </w:p>
    <w:p w:rsidR="00BB691C" w:rsidRPr="00257D87" w:rsidRDefault="00BB691C" w:rsidP="00BB691C">
      <w:pPr>
        <w:pStyle w:val="consplusnormal"/>
        <w:spacing w:before="0" w:beforeAutospacing="0" w:after="0" w:afterAutospacing="0"/>
        <w:ind w:left="624"/>
        <w:jc w:val="both"/>
        <w:rPr>
          <w:sz w:val="28"/>
          <w:szCs w:val="28"/>
        </w:rPr>
      </w:pPr>
      <w:r w:rsidRPr="00165DE9">
        <w:rPr>
          <w:sz w:val="28"/>
          <w:szCs w:val="28"/>
        </w:rPr>
        <w:t>- подразделения муниципальных орга</w:t>
      </w:r>
      <w:r>
        <w:rPr>
          <w:sz w:val="28"/>
          <w:szCs w:val="28"/>
        </w:rPr>
        <w:t xml:space="preserve">нов управления». </w:t>
      </w:r>
    </w:p>
    <w:p w:rsidR="00BB691C" w:rsidRPr="00DD5745" w:rsidRDefault="00BB691C" w:rsidP="00BB691C">
      <w:pPr>
        <w:ind w:firstLine="709"/>
        <w:jc w:val="both"/>
        <w:rPr>
          <w:bCs/>
          <w:sz w:val="28"/>
          <w:szCs w:val="28"/>
        </w:rPr>
      </w:pPr>
      <w:r w:rsidRPr="00121BB0">
        <w:rPr>
          <w:bCs/>
          <w:sz w:val="28"/>
          <w:szCs w:val="28"/>
        </w:rPr>
        <w:t>2</w:t>
      </w:r>
      <w:r w:rsidRPr="00121BB0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BB691C" w:rsidRDefault="00BB691C" w:rsidP="00BB691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BB0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121BB0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121BB0">
        <w:rPr>
          <w:rFonts w:ascii="Times New Roman" w:hAnsi="Times New Roman"/>
          <w:sz w:val="28"/>
          <w:szCs w:val="28"/>
        </w:rPr>
        <w:t>в порядке, определенном уставом муниципального образования</w:t>
      </w:r>
      <w:r>
        <w:rPr>
          <w:rFonts w:ascii="Times New Roman" w:hAnsi="Times New Roman"/>
          <w:sz w:val="28"/>
          <w:szCs w:val="28"/>
        </w:rPr>
        <w:t>, но не ранее чем с 01.01.2023 г.</w:t>
      </w:r>
    </w:p>
    <w:p w:rsidR="00BB691C" w:rsidRPr="00121BB0" w:rsidRDefault="00BB691C" w:rsidP="00BB691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spacing w:val="-3"/>
          <w:sz w:val="28"/>
          <w:szCs w:val="28"/>
        </w:rPr>
      </w:pPr>
    </w:p>
    <w:p w:rsidR="00BB691C" w:rsidRPr="0005755D" w:rsidRDefault="00BB691C" w:rsidP="00BB691C">
      <w:pPr>
        <w:jc w:val="both"/>
      </w:pPr>
      <w:r w:rsidRPr="00121BB0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Вороговского</w:t>
      </w:r>
      <w:r w:rsidRPr="00121BB0">
        <w:rPr>
          <w:i/>
          <w:sz w:val="28"/>
          <w:szCs w:val="28"/>
        </w:rPr>
        <w:t xml:space="preserve"> сельсовета                                                     </w:t>
      </w:r>
      <w:r>
        <w:rPr>
          <w:i/>
          <w:sz w:val="28"/>
          <w:szCs w:val="28"/>
        </w:rPr>
        <w:t>В.В. Гаврюшенко</w:t>
      </w:r>
    </w:p>
    <w:p w:rsidR="008C0710" w:rsidRDefault="00BB691C" w:rsidP="00BB691C"/>
    <w:sectPr w:rsidR="008C0710" w:rsidSect="00BB691C">
      <w:headerReference w:type="default" r:id="rId6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49" w:rsidRDefault="00BB69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4549" w:rsidRDefault="00BB69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6BF1"/>
    <w:multiLevelType w:val="multilevel"/>
    <w:tmpl w:val="B8BEE34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4A442A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4A442A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4A442A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4A442A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4A442A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4A442A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4A442A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4A442A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4A442A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E6"/>
    <w:rsid w:val="00536991"/>
    <w:rsid w:val="00B46278"/>
    <w:rsid w:val="00BB691C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D136-BB5A-4801-B704-B0610DF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B691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B691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B691C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BB6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B69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B6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BB691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BB69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B69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uiPriority w:val="20"/>
    <w:qFormat/>
    <w:rsid w:val="00BB691C"/>
    <w:rPr>
      <w:i/>
      <w:iCs/>
    </w:rPr>
  </w:style>
  <w:style w:type="paragraph" w:customStyle="1" w:styleId="consplusnormal">
    <w:name w:val="consplusnormal"/>
    <w:basedOn w:val="a"/>
    <w:rsid w:val="00BB69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9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6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2022-09-14T08:32:00Z</cp:lastPrinted>
  <dcterms:created xsi:type="dcterms:W3CDTF">2022-09-14T08:27:00Z</dcterms:created>
  <dcterms:modified xsi:type="dcterms:W3CDTF">2022-09-14T08:32:00Z</dcterms:modified>
</cp:coreProperties>
</file>